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B3B4" w14:textId="44E07DDA" w:rsidR="005C75A8" w:rsidRDefault="005C75A8">
      <w:bookmarkStart w:id="0" w:name="_Hlk115356484"/>
    </w:p>
    <w:p w14:paraId="731E0615" w14:textId="6EC965EE" w:rsidR="00F434BD" w:rsidRPr="009D1CD2" w:rsidRDefault="00F434BD" w:rsidP="00716D54">
      <w:pPr>
        <w:pStyle w:val="Default"/>
        <w:jc w:val="center"/>
        <w:rPr>
          <w:rFonts w:asciiTheme="minorHAnsi" w:hAnsiTheme="minorHAnsi"/>
          <w:b/>
          <w:bCs/>
          <w:color w:val="010415"/>
          <w:sz w:val="21"/>
          <w:szCs w:val="21"/>
        </w:rPr>
      </w:pPr>
      <w:r w:rsidRPr="009D1CD2">
        <w:rPr>
          <w:rFonts w:asciiTheme="minorHAnsi" w:hAnsiTheme="minorHAnsi"/>
          <w:b/>
          <w:bCs/>
          <w:color w:val="010415"/>
          <w:sz w:val="56"/>
          <w:szCs w:val="56"/>
        </w:rPr>
        <w:t>Talk Boost</w:t>
      </w:r>
      <w:r w:rsidR="00552E4B" w:rsidRPr="009D1CD2">
        <w:rPr>
          <w:rFonts w:asciiTheme="minorHAnsi" w:hAnsiTheme="minorHAnsi"/>
          <w:b/>
          <w:bCs/>
          <w:color w:val="010415"/>
          <w:sz w:val="56"/>
          <w:szCs w:val="56"/>
        </w:rPr>
        <w:t xml:space="preserve"> KS1</w:t>
      </w:r>
      <w:r w:rsidR="00716D54" w:rsidRPr="009D1CD2">
        <w:rPr>
          <w:rFonts w:asciiTheme="minorHAnsi" w:hAnsiTheme="minorHAnsi"/>
          <w:b/>
          <w:bCs/>
          <w:color w:val="010415"/>
          <w:sz w:val="56"/>
          <w:szCs w:val="56"/>
        </w:rPr>
        <w:t>and OFSTED</w:t>
      </w:r>
      <w:r w:rsidRPr="009D1CD2">
        <w:rPr>
          <w:rFonts w:asciiTheme="minorHAnsi" w:hAnsiTheme="minorHAnsi"/>
          <w:b/>
          <w:bCs/>
          <w:color w:val="010415"/>
          <w:sz w:val="56"/>
          <w:szCs w:val="56"/>
        </w:rPr>
        <w:t xml:space="preserve"> </w:t>
      </w:r>
    </w:p>
    <w:p w14:paraId="03E43EEA" w14:textId="6D81C6E5" w:rsidR="00F434BD" w:rsidRPr="009D1CD2" w:rsidRDefault="00F434BD" w:rsidP="00F434BD">
      <w:pPr>
        <w:pStyle w:val="Default"/>
        <w:rPr>
          <w:rFonts w:asciiTheme="minorHAnsi" w:hAnsiTheme="minorHAnsi"/>
          <w:color w:val="010415"/>
          <w:sz w:val="21"/>
          <w:szCs w:val="21"/>
        </w:rPr>
      </w:pPr>
    </w:p>
    <w:p w14:paraId="26B83D99" w14:textId="77777777" w:rsidR="00716D54" w:rsidRPr="009D1CD2" w:rsidRDefault="00716D54" w:rsidP="00F434BD">
      <w:pPr>
        <w:pStyle w:val="Default"/>
        <w:rPr>
          <w:rFonts w:asciiTheme="minorHAnsi" w:hAnsiTheme="minorHAnsi"/>
          <w:color w:val="010415"/>
          <w:sz w:val="21"/>
          <w:szCs w:val="21"/>
        </w:rPr>
      </w:pPr>
    </w:p>
    <w:p w14:paraId="4336BA04" w14:textId="6063FBF4" w:rsidR="00F434BD" w:rsidRPr="009D1CD2" w:rsidRDefault="00F434BD" w:rsidP="00F434BD">
      <w:pPr>
        <w:pStyle w:val="Default"/>
        <w:rPr>
          <w:rFonts w:asciiTheme="minorHAnsi" w:hAnsiTheme="minorHAnsi"/>
          <w:b/>
          <w:bCs/>
          <w:color w:val="010415"/>
          <w:sz w:val="21"/>
          <w:szCs w:val="21"/>
        </w:rPr>
      </w:pPr>
      <w:r w:rsidRPr="009D1CD2">
        <w:rPr>
          <w:rFonts w:asciiTheme="minorHAnsi" w:hAnsiTheme="minorHAnsi"/>
          <w:b/>
          <w:bCs/>
          <w:color w:val="010415"/>
          <w:sz w:val="21"/>
          <w:szCs w:val="21"/>
        </w:rPr>
        <w:t xml:space="preserve">What is </w:t>
      </w:r>
      <w:r w:rsidR="00552E4B" w:rsidRPr="009D1CD2">
        <w:rPr>
          <w:rFonts w:asciiTheme="minorHAnsi" w:hAnsiTheme="minorHAnsi"/>
          <w:b/>
          <w:bCs/>
          <w:color w:val="010415"/>
          <w:sz w:val="21"/>
          <w:szCs w:val="21"/>
        </w:rPr>
        <w:t>Talk Boost KS1</w:t>
      </w:r>
      <w:r w:rsidRPr="009D1CD2">
        <w:rPr>
          <w:rFonts w:asciiTheme="minorHAnsi" w:hAnsiTheme="minorHAnsi"/>
          <w:b/>
          <w:bCs/>
          <w:color w:val="010415"/>
          <w:sz w:val="21"/>
          <w:szCs w:val="21"/>
        </w:rPr>
        <w:t xml:space="preserve">? </w:t>
      </w:r>
    </w:p>
    <w:p w14:paraId="63EE2FD4" w14:textId="77777777" w:rsidR="00F434BD" w:rsidRPr="009D1CD2" w:rsidRDefault="00F434BD" w:rsidP="00F434BD">
      <w:pPr>
        <w:pStyle w:val="Default"/>
        <w:rPr>
          <w:rFonts w:asciiTheme="minorHAnsi" w:hAnsiTheme="minorHAnsi"/>
          <w:color w:val="010415"/>
          <w:sz w:val="21"/>
          <w:szCs w:val="21"/>
        </w:rPr>
      </w:pPr>
    </w:p>
    <w:p w14:paraId="261A749E" w14:textId="78567D5D" w:rsidR="00716D54" w:rsidRPr="009D1CD2" w:rsidRDefault="00716D54" w:rsidP="00716D54">
      <w:pPr>
        <w:pStyle w:val="Default"/>
        <w:rPr>
          <w:rFonts w:asciiTheme="minorHAnsi" w:hAnsiTheme="minorHAnsi"/>
          <w:color w:val="010415"/>
          <w:sz w:val="21"/>
          <w:szCs w:val="21"/>
        </w:rPr>
      </w:pPr>
      <w:r w:rsidRPr="009D1CD2">
        <w:rPr>
          <w:rFonts w:asciiTheme="minorHAnsi" w:hAnsiTheme="minorHAnsi"/>
          <w:color w:val="010415"/>
          <w:sz w:val="21"/>
          <w:szCs w:val="21"/>
        </w:rPr>
        <w:t>is a targeted and evidence-based intervention, which supports children in Reception and KS1 to make significant progress with their language and communication skills.</w:t>
      </w:r>
    </w:p>
    <w:p w14:paraId="291447C1" w14:textId="77777777" w:rsidR="00716D54" w:rsidRPr="009D1CD2" w:rsidRDefault="00716D54" w:rsidP="00716D54">
      <w:pPr>
        <w:pStyle w:val="Default"/>
        <w:rPr>
          <w:rFonts w:asciiTheme="minorHAnsi" w:hAnsiTheme="minorHAnsi"/>
          <w:color w:val="010415"/>
          <w:sz w:val="21"/>
          <w:szCs w:val="21"/>
        </w:rPr>
      </w:pPr>
    </w:p>
    <w:p w14:paraId="0789E197" w14:textId="77777777" w:rsidR="00716D54" w:rsidRPr="009D1CD2" w:rsidRDefault="00716D54" w:rsidP="00716D54">
      <w:pPr>
        <w:pStyle w:val="Default"/>
        <w:rPr>
          <w:rFonts w:asciiTheme="minorHAnsi" w:hAnsiTheme="minorHAnsi"/>
          <w:color w:val="010415"/>
          <w:sz w:val="21"/>
          <w:szCs w:val="21"/>
        </w:rPr>
      </w:pPr>
      <w:r w:rsidRPr="009D1CD2">
        <w:rPr>
          <w:rFonts w:asciiTheme="minorHAnsi" w:hAnsiTheme="minorHAnsi"/>
          <w:color w:val="010415"/>
          <w:sz w:val="21"/>
          <w:szCs w:val="21"/>
        </w:rPr>
        <w:t xml:space="preserve">Delivered by teachers, teaching assistants and volunteers, is provided three times a week to small groups of children that have been identified </w:t>
      </w:r>
      <w:r w:rsidRPr="009D1CD2">
        <w:rPr>
          <w:rFonts w:asciiTheme="minorHAnsi" w:hAnsiTheme="minorHAnsi"/>
          <w:color w:val="010415"/>
          <w:sz w:val="21"/>
          <w:szCs w:val="21"/>
        </w:rPr>
        <w:t xml:space="preserve">that need help with their language and communication skills. </w:t>
      </w:r>
    </w:p>
    <w:p w14:paraId="5FF8A5B1" w14:textId="4FA00F02" w:rsidR="00716D54" w:rsidRPr="009D1CD2" w:rsidRDefault="00716D54" w:rsidP="00716D54">
      <w:pPr>
        <w:pStyle w:val="Default"/>
        <w:rPr>
          <w:rFonts w:asciiTheme="minorHAnsi" w:hAnsiTheme="minorHAnsi"/>
          <w:color w:val="010415"/>
          <w:sz w:val="21"/>
          <w:szCs w:val="21"/>
        </w:rPr>
      </w:pPr>
    </w:p>
    <w:p w14:paraId="60F95E67" w14:textId="77777777" w:rsidR="00716D54" w:rsidRPr="009D1CD2" w:rsidRDefault="00716D54" w:rsidP="00716D54">
      <w:pPr>
        <w:pStyle w:val="Default"/>
        <w:rPr>
          <w:rFonts w:asciiTheme="minorHAnsi" w:hAnsiTheme="minorHAnsi"/>
          <w:color w:val="010415"/>
          <w:sz w:val="21"/>
          <w:szCs w:val="21"/>
        </w:rPr>
      </w:pPr>
      <w:r w:rsidRPr="009D1CD2">
        <w:rPr>
          <w:rFonts w:asciiTheme="minorHAnsi" w:hAnsiTheme="minorHAnsi"/>
          <w:color w:val="010415"/>
          <w:sz w:val="21"/>
          <w:szCs w:val="21"/>
        </w:rPr>
        <w:t>Each session includes activities that cover the key elements of language:</w:t>
      </w:r>
    </w:p>
    <w:p w14:paraId="59A76CDC" w14:textId="77777777" w:rsidR="00716D54" w:rsidRPr="009D1CD2" w:rsidRDefault="00716D54" w:rsidP="00716D54">
      <w:pPr>
        <w:pStyle w:val="Default"/>
        <w:rPr>
          <w:rFonts w:asciiTheme="minorHAnsi" w:hAnsiTheme="minorHAnsi"/>
          <w:color w:val="010415"/>
          <w:sz w:val="21"/>
          <w:szCs w:val="21"/>
        </w:rPr>
      </w:pPr>
    </w:p>
    <w:p w14:paraId="25E234D7" w14:textId="77777777" w:rsidR="00716D54" w:rsidRPr="009D1CD2" w:rsidRDefault="00716D54" w:rsidP="00716D54">
      <w:pPr>
        <w:pStyle w:val="Default"/>
        <w:numPr>
          <w:ilvl w:val="0"/>
          <w:numId w:val="10"/>
        </w:numPr>
        <w:rPr>
          <w:rFonts w:asciiTheme="minorHAnsi" w:hAnsiTheme="minorHAnsi"/>
          <w:color w:val="010415"/>
          <w:sz w:val="21"/>
          <w:szCs w:val="21"/>
        </w:rPr>
      </w:pPr>
      <w:r w:rsidRPr="009D1CD2">
        <w:rPr>
          <w:rFonts w:asciiTheme="minorHAnsi" w:hAnsiTheme="minorHAnsi"/>
          <w:color w:val="010415"/>
          <w:sz w:val="21"/>
          <w:szCs w:val="21"/>
        </w:rPr>
        <w:t>Attention and Listening</w:t>
      </w:r>
    </w:p>
    <w:p w14:paraId="7211EB27" w14:textId="77777777" w:rsidR="00716D54" w:rsidRPr="009D1CD2" w:rsidRDefault="00716D54" w:rsidP="00716D54">
      <w:pPr>
        <w:pStyle w:val="Default"/>
        <w:numPr>
          <w:ilvl w:val="0"/>
          <w:numId w:val="10"/>
        </w:numPr>
        <w:rPr>
          <w:rFonts w:asciiTheme="minorHAnsi" w:hAnsiTheme="minorHAnsi"/>
          <w:color w:val="010415"/>
          <w:sz w:val="21"/>
          <w:szCs w:val="21"/>
        </w:rPr>
      </w:pPr>
      <w:r w:rsidRPr="009D1CD2">
        <w:rPr>
          <w:rFonts w:asciiTheme="minorHAnsi" w:hAnsiTheme="minorHAnsi"/>
          <w:color w:val="010415"/>
          <w:sz w:val="21"/>
          <w:szCs w:val="21"/>
        </w:rPr>
        <w:t>Vocabulary</w:t>
      </w:r>
    </w:p>
    <w:p w14:paraId="34772936" w14:textId="77777777" w:rsidR="00716D54" w:rsidRPr="009D1CD2" w:rsidRDefault="00716D54" w:rsidP="00716D54">
      <w:pPr>
        <w:pStyle w:val="Default"/>
        <w:numPr>
          <w:ilvl w:val="0"/>
          <w:numId w:val="10"/>
        </w:numPr>
        <w:rPr>
          <w:rFonts w:asciiTheme="minorHAnsi" w:hAnsiTheme="minorHAnsi"/>
          <w:color w:val="010415"/>
          <w:sz w:val="21"/>
          <w:szCs w:val="21"/>
        </w:rPr>
      </w:pPr>
      <w:r w:rsidRPr="009D1CD2">
        <w:rPr>
          <w:rFonts w:asciiTheme="minorHAnsi" w:hAnsiTheme="minorHAnsi"/>
          <w:color w:val="010415"/>
          <w:sz w:val="21"/>
          <w:szCs w:val="21"/>
        </w:rPr>
        <w:t>Building Sentences</w:t>
      </w:r>
    </w:p>
    <w:p w14:paraId="5A74C1C6" w14:textId="77777777" w:rsidR="00716D54" w:rsidRPr="009D1CD2" w:rsidRDefault="00716D54" w:rsidP="00716D54">
      <w:pPr>
        <w:pStyle w:val="Default"/>
        <w:numPr>
          <w:ilvl w:val="0"/>
          <w:numId w:val="10"/>
        </w:numPr>
        <w:rPr>
          <w:rFonts w:asciiTheme="minorHAnsi" w:hAnsiTheme="minorHAnsi"/>
          <w:color w:val="010415"/>
          <w:sz w:val="21"/>
          <w:szCs w:val="21"/>
        </w:rPr>
      </w:pPr>
      <w:r w:rsidRPr="009D1CD2">
        <w:rPr>
          <w:rFonts w:asciiTheme="minorHAnsi" w:hAnsiTheme="minorHAnsi"/>
          <w:color w:val="010415"/>
          <w:sz w:val="21"/>
          <w:szCs w:val="21"/>
        </w:rPr>
        <w:t>Telling Stories</w:t>
      </w:r>
    </w:p>
    <w:p w14:paraId="07080CCA" w14:textId="4C3ABBDF" w:rsidR="00716D54" w:rsidRPr="009D1CD2" w:rsidRDefault="00716D54" w:rsidP="00716D54">
      <w:pPr>
        <w:pStyle w:val="Default"/>
        <w:numPr>
          <w:ilvl w:val="0"/>
          <w:numId w:val="10"/>
        </w:numPr>
        <w:rPr>
          <w:rFonts w:asciiTheme="minorHAnsi" w:hAnsiTheme="minorHAnsi"/>
          <w:color w:val="010415"/>
          <w:sz w:val="21"/>
          <w:szCs w:val="21"/>
        </w:rPr>
      </w:pPr>
      <w:r w:rsidRPr="009D1CD2">
        <w:rPr>
          <w:rFonts w:asciiTheme="minorHAnsi" w:hAnsiTheme="minorHAnsi"/>
          <w:color w:val="010415"/>
          <w:sz w:val="21"/>
          <w:szCs w:val="21"/>
        </w:rPr>
        <w:t>Conversations</w:t>
      </w:r>
    </w:p>
    <w:p w14:paraId="5ADF6531" w14:textId="77777777" w:rsidR="00716D54" w:rsidRPr="009D1CD2" w:rsidRDefault="00716D54" w:rsidP="00716D54">
      <w:pPr>
        <w:pStyle w:val="Default"/>
        <w:rPr>
          <w:rFonts w:asciiTheme="minorHAnsi" w:hAnsiTheme="minorHAnsi"/>
          <w:color w:val="010415"/>
          <w:sz w:val="21"/>
          <w:szCs w:val="21"/>
        </w:rPr>
      </w:pPr>
    </w:p>
    <w:p w14:paraId="2602B316" w14:textId="6D5A8071" w:rsidR="002233F7" w:rsidRPr="009D1CD2" w:rsidRDefault="00716D54" w:rsidP="00716D54">
      <w:pPr>
        <w:pStyle w:val="Default"/>
        <w:rPr>
          <w:rFonts w:asciiTheme="minorHAnsi" w:hAnsiTheme="minorHAnsi"/>
          <w:color w:val="010415"/>
          <w:sz w:val="21"/>
          <w:szCs w:val="21"/>
        </w:rPr>
      </w:pPr>
      <w:r w:rsidRPr="009D1CD2">
        <w:rPr>
          <w:rFonts w:asciiTheme="minorHAnsi" w:hAnsiTheme="minorHAnsi"/>
          <w:color w:val="010415"/>
          <w:sz w:val="21"/>
          <w:szCs w:val="21"/>
        </w:rPr>
        <w:t>In total, 120 activities are delivered over 10 weeks. Small group work is enhanced by whole class activities that the teacher delivers each week to ensure a focus on language permeates the wider classroom.</w:t>
      </w:r>
      <w:r w:rsidRPr="009D1CD2">
        <w:rPr>
          <w:rFonts w:asciiTheme="minorHAnsi" w:hAnsiTheme="minorHAnsi"/>
          <w:color w:val="010415"/>
          <w:sz w:val="21"/>
          <w:szCs w:val="21"/>
        </w:rPr>
        <w:t xml:space="preserve"> </w:t>
      </w:r>
      <w:r w:rsidRPr="009D1CD2">
        <w:rPr>
          <w:rFonts w:asciiTheme="minorHAnsi" w:hAnsiTheme="minorHAnsi"/>
          <w:color w:val="010415"/>
          <w:sz w:val="21"/>
          <w:szCs w:val="21"/>
        </w:rPr>
        <w:t xml:space="preserve">The programme aims to engage parents and carers in supporting language activities through </w:t>
      </w:r>
      <w:proofErr w:type="gramStart"/>
      <w:r w:rsidRPr="009D1CD2">
        <w:rPr>
          <w:rFonts w:asciiTheme="minorHAnsi" w:hAnsiTheme="minorHAnsi"/>
          <w:color w:val="010415"/>
          <w:sz w:val="21"/>
          <w:szCs w:val="21"/>
        </w:rPr>
        <w:t>a ,</w:t>
      </w:r>
      <w:proofErr w:type="gramEnd"/>
      <w:r w:rsidRPr="009D1CD2">
        <w:rPr>
          <w:rFonts w:asciiTheme="minorHAnsi" w:hAnsiTheme="minorHAnsi"/>
          <w:color w:val="010415"/>
          <w:sz w:val="21"/>
          <w:szCs w:val="21"/>
        </w:rPr>
        <w:t xml:space="preserve"> which the learners take home for parents and carers to work through.</w:t>
      </w:r>
    </w:p>
    <w:p w14:paraId="43FE4E96" w14:textId="21AC9B77" w:rsidR="00716D54" w:rsidRDefault="00716D54" w:rsidP="00716D54">
      <w:pPr>
        <w:pStyle w:val="Default"/>
        <w:rPr>
          <w:rFonts w:asciiTheme="minorHAnsi" w:hAnsiTheme="minorHAnsi"/>
          <w:b/>
          <w:bCs/>
          <w:color w:val="010415"/>
          <w:sz w:val="21"/>
          <w:szCs w:val="21"/>
        </w:rPr>
      </w:pPr>
    </w:p>
    <w:p w14:paraId="75D4F42D" w14:textId="05A85B49" w:rsidR="009D1CD2" w:rsidRDefault="009D1CD2" w:rsidP="00716D54">
      <w:pPr>
        <w:pStyle w:val="Default"/>
        <w:rPr>
          <w:rFonts w:asciiTheme="minorHAnsi" w:hAnsiTheme="minorHAnsi"/>
          <w:b/>
          <w:bCs/>
          <w:color w:val="010415"/>
          <w:sz w:val="21"/>
          <w:szCs w:val="21"/>
        </w:rPr>
      </w:pPr>
    </w:p>
    <w:p w14:paraId="26C2B997" w14:textId="77777777" w:rsidR="009D1CD2" w:rsidRPr="009D1CD2" w:rsidRDefault="009D1CD2" w:rsidP="00716D54">
      <w:pPr>
        <w:pStyle w:val="Default"/>
        <w:rPr>
          <w:rFonts w:asciiTheme="minorHAnsi" w:hAnsiTheme="minorHAnsi"/>
          <w:b/>
          <w:bCs/>
          <w:color w:val="010415"/>
          <w:sz w:val="21"/>
          <w:szCs w:val="21"/>
        </w:rPr>
      </w:pPr>
    </w:p>
    <w:p w14:paraId="07526B74" w14:textId="7854EFD5" w:rsidR="00716D54" w:rsidRPr="009D1CD2" w:rsidRDefault="00716D54" w:rsidP="00716D54">
      <w:pPr>
        <w:pStyle w:val="Default"/>
        <w:rPr>
          <w:rFonts w:asciiTheme="minorHAnsi" w:hAnsiTheme="minorHAnsi"/>
          <w:b/>
          <w:bCs/>
          <w:color w:val="010415"/>
          <w:sz w:val="21"/>
          <w:szCs w:val="21"/>
        </w:rPr>
      </w:pPr>
      <w:r w:rsidRPr="009D1CD2">
        <w:rPr>
          <w:rFonts w:asciiTheme="minorHAnsi" w:hAnsiTheme="minorHAnsi"/>
          <w:b/>
          <w:bCs/>
          <w:color w:val="010415"/>
          <w:sz w:val="21"/>
          <w:szCs w:val="21"/>
        </w:rPr>
        <w:t xml:space="preserve">What does TBKS1 aim to do?  </w:t>
      </w:r>
    </w:p>
    <w:p w14:paraId="17E3B8FF" w14:textId="163CCEC7" w:rsidR="00716D54" w:rsidRPr="009D1CD2" w:rsidRDefault="00716D54" w:rsidP="00716D54">
      <w:pPr>
        <w:pStyle w:val="Default"/>
        <w:rPr>
          <w:rFonts w:asciiTheme="minorHAnsi" w:hAnsiTheme="minorHAnsi"/>
          <w:color w:val="010415"/>
          <w:sz w:val="21"/>
          <w:szCs w:val="21"/>
        </w:rPr>
      </w:pPr>
    </w:p>
    <w:p w14:paraId="197BBC45" w14:textId="662092F4" w:rsidR="00716D54" w:rsidRPr="009D1CD2" w:rsidRDefault="00716D54" w:rsidP="00716D54">
      <w:pPr>
        <w:pStyle w:val="Default"/>
        <w:rPr>
          <w:rFonts w:asciiTheme="minorHAnsi" w:hAnsiTheme="minorHAnsi"/>
          <w:color w:val="010415"/>
          <w:sz w:val="21"/>
          <w:szCs w:val="21"/>
        </w:rPr>
      </w:pPr>
      <w:r w:rsidRPr="009D1CD2">
        <w:rPr>
          <w:rFonts w:asciiTheme="minorHAnsi" w:hAnsiTheme="minorHAnsi"/>
          <w:color w:val="010415"/>
          <w:sz w:val="21"/>
          <w:szCs w:val="21"/>
        </w:rPr>
        <w:t xml:space="preserve">TBKS1 </w:t>
      </w:r>
      <w:r w:rsidRPr="009D1CD2">
        <w:rPr>
          <w:rFonts w:asciiTheme="minorHAnsi" w:hAnsiTheme="minorHAnsi"/>
          <w:color w:val="010415"/>
          <w:sz w:val="21"/>
          <w:szCs w:val="21"/>
        </w:rPr>
        <w:t>is built on a foundation of evidence-based practice and aims to:</w:t>
      </w:r>
    </w:p>
    <w:p w14:paraId="3AF25232" w14:textId="77777777" w:rsidR="00716D54" w:rsidRPr="009D1CD2" w:rsidRDefault="00716D54" w:rsidP="00716D54">
      <w:pPr>
        <w:pStyle w:val="Default"/>
        <w:rPr>
          <w:rFonts w:asciiTheme="minorHAnsi" w:hAnsiTheme="minorHAnsi"/>
          <w:color w:val="010415"/>
          <w:sz w:val="21"/>
          <w:szCs w:val="21"/>
        </w:rPr>
      </w:pPr>
    </w:p>
    <w:p w14:paraId="7D482BAA" w14:textId="320FD6AC" w:rsidR="00716D54" w:rsidRPr="009D1CD2" w:rsidRDefault="00716D54" w:rsidP="00716D54">
      <w:pPr>
        <w:pStyle w:val="Default"/>
        <w:numPr>
          <w:ilvl w:val="0"/>
          <w:numId w:val="11"/>
        </w:numPr>
        <w:rPr>
          <w:rFonts w:asciiTheme="minorHAnsi" w:hAnsiTheme="minorHAnsi"/>
          <w:color w:val="010415"/>
          <w:sz w:val="21"/>
          <w:szCs w:val="21"/>
        </w:rPr>
      </w:pPr>
      <w:r w:rsidRPr="009D1CD2">
        <w:rPr>
          <w:rFonts w:asciiTheme="minorHAnsi" w:hAnsiTheme="minorHAnsi"/>
          <w:color w:val="010415"/>
          <w:sz w:val="21"/>
          <w:szCs w:val="21"/>
        </w:rPr>
        <w:t>support children with language below the average for their age to narrow the gap with their peers</w:t>
      </w:r>
    </w:p>
    <w:p w14:paraId="35B8546F" w14:textId="77777777" w:rsidR="00716D54" w:rsidRPr="009D1CD2" w:rsidRDefault="00716D54" w:rsidP="00716D54">
      <w:pPr>
        <w:pStyle w:val="Default"/>
        <w:numPr>
          <w:ilvl w:val="0"/>
          <w:numId w:val="11"/>
        </w:numPr>
        <w:rPr>
          <w:rFonts w:asciiTheme="minorHAnsi" w:hAnsiTheme="minorHAnsi"/>
          <w:color w:val="010415"/>
          <w:sz w:val="21"/>
          <w:szCs w:val="21"/>
        </w:rPr>
      </w:pPr>
      <w:r w:rsidRPr="009D1CD2">
        <w:rPr>
          <w:rFonts w:asciiTheme="minorHAnsi" w:hAnsiTheme="minorHAnsi"/>
          <w:color w:val="010415"/>
          <w:sz w:val="21"/>
          <w:szCs w:val="21"/>
        </w:rPr>
        <w:t>address all elements of language and communication:</w:t>
      </w:r>
    </w:p>
    <w:p w14:paraId="6B6C13A0" w14:textId="77777777" w:rsidR="00716D54" w:rsidRPr="009D1CD2" w:rsidRDefault="00716D54" w:rsidP="00716D54">
      <w:pPr>
        <w:pStyle w:val="Default"/>
        <w:numPr>
          <w:ilvl w:val="1"/>
          <w:numId w:val="11"/>
        </w:numPr>
        <w:rPr>
          <w:rFonts w:asciiTheme="minorHAnsi" w:hAnsiTheme="minorHAnsi"/>
          <w:color w:val="010415"/>
          <w:sz w:val="21"/>
          <w:szCs w:val="21"/>
        </w:rPr>
      </w:pPr>
      <w:r w:rsidRPr="009D1CD2">
        <w:rPr>
          <w:rFonts w:asciiTheme="minorHAnsi" w:hAnsiTheme="minorHAnsi"/>
          <w:color w:val="010415"/>
          <w:sz w:val="21"/>
          <w:szCs w:val="21"/>
        </w:rPr>
        <w:t>appropriate to this age group</w:t>
      </w:r>
    </w:p>
    <w:p w14:paraId="37065046" w14:textId="204C7EDE" w:rsidR="00716D54" w:rsidRPr="009D1CD2" w:rsidRDefault="00716D54" w:rsidP="00716D54">
      <w:pPr>
        <w:pStyle w:val="Default"/>
        <w:numPr>
          <w:ilvl w:val="1"/>
          <w:numId w:val="11"/>
        </w:numPr>
        <w:rPr>
          <w:rFonts w:asciiTheme="minorHAnsi" w:hAnsiTheme="minorHAnsi"/>
          <w:color w:val="010415"/>
          <w:sz w:val="21"/>
          <w:szCs w:val="21"/>
        </w:rPr>
      </w:pPr>
      <w:r w:rsidRPr="009D1CD2">
        <w:rPr>
          <w:rFonts w:asciiTheme="minorHAnsi" w:hAnsiTheme="minorHAnsi"/>
          <w:color w:val="010415"/>
          <w:sz w:val="21"/>
          <w:szCs w:val="21"/>
        </w:rPr>
        <w:t>through an evidence-informed programme of activities</w:t>
      </w:r>
    </w:p>
    <w:p w14:paraId="2E9E3311" w14:textId="6A3C1D5F" w:rsidR="00716D54" w:rsidRPr="009D1CD2" w:rsidRDefault="00716D54" w:rsidP="00716D54">
      <w:pPr>
        <w:pStyle w:val="Default"/>
        <w:numPr>
          <w:ilvl w:val="0"/>
          <w:numId w:val="13"/>
        </w:numPr>
        <w:rPr>
          <w:rFonts w:asciiTheme="minorHAnsi" w:hAnsiTheme="minorHAnsi"/>
          <w:color w:val="010415"/>
          <w:sz w:val="21"/>
          <w:szCs w:val="21"/>
        </w:rPr>
      </w:pPr>
      <w:r w:rsidRPr="009D1CD2">
        <w:rPr>
          <w:rFonts w:asciiTheme="minorHAnsi" w:hAnsiTheme="minorHAnsi"/>
          <w:color w:val="010415"/>
          <w:sz w:val="21"/>
          <w:szCs w:val="21"/>
        </w:rPr>
        <w:t>provide a programme that is simple to understand and use and which can</w:t>
      </w:r>
      <w:r w:rsidRPr="009D1CD2">
        <w:rPr>
          <w:rFonts w:asciiTheme="minorHAnsi" w:hAnsiTheme="minorHAnsi"/>
          <w:color w:val="010415"/>
          <w:sz w:val="21"/>
          <w:szCs w:val="21"/>
        </w:rPr>
        <w:t xml:space="preserve"> </w:t>
      </w:r>
      <w:r w:rsidRPr="009D1CD2">
        <w:rPr>
          <w:rFonts w:asciiTheme="minorHAnsi" w:hAnsiTheme="minorHAnsi"/>
          <w:color w:val="010415"/>
          <w:sz w:val="21"/>
          <w:szCs w:val="21"/>
        </w:rPr>
        <w:t>be delivered by trained school support sta</w:t>
      </w:r>
      <w:r w:rsidRPr="009D1CD2">
        <w:rPr>
          <w:rFonts w:asciiTheme="minorHAnsi" w:hAnsiTheme="minorHAnsi"/>
          <w:color w:val="010415"/>
          <w:sz w:val="21"/>
          <w:szCs w:val="21"/>
        </w:rPr>
        <w:t>ff</w:t>
      </w:r>
      <w:r w:rsidRPr="009D1CD2">
        <w:rPr>
          <w:rFonts w:asciiTheme="minorHAnsi" w:hAnsiTheme="minorHAnsi"/>
          <w:color w:val="010415"/>
          <w:sz w:val="21"/>
          <w:szCs w:val="21"/>
        </w:rPr>
        <w:t>ed volunteers</w:t>
      </w:r>
    </w:p>
    <w:p w14:paraId="0619D5A4" w14:textId="3ED0580D" w:rsidR="00716D54" w:rsidRPr="009D1CD2" w:rsidRDefault="00716D54" w:rsidP="00716D54">
      <w:pPr>
        <w:pStyle w:val="Default"/>
        <w:numPr>
          <w:ilvl w:val="0"/>
          <w:numId w:val="13"/>
        </w:numPr>
        <w:rPr>
          <w:rFonts w:asciiTheme="minorHAnsi" w:hAnsiTheme="minorHAnsi"/>
          <w:color w:val="010415"/>
          <w:sz w:val="21"/>
          <w:szCs w:val="21"/>
        </w:rPr>
      </w:pPr>
      <w:r w:rsidRPr="009D1CD2">
        <w:rPr>
          <w:rFonts w:asciiTheme="minorHAnsi" w:hAnsiTheme="minorHAnsi"/>
          <w:color w:val="010415"/>
          <w:sz w:val="21"/>
          <w:szCs w:val="21"/>
        </w:rPr>
        <w:t xml:space="preserve">support teachers to identify children </w:t>
      </w:r>
      <w:r w:rsidRPr="009D1CD2">
        <w:rPr>
          <w:rFonts w:asciiTheme="minorHAnsi" w:hAnsiTheme="minorHAnsi"/>
          <w:color w:val="010415"/>
          <w:sz w:val="21"/>
          <w:szCs w:val="21"/>
        </w:rPr>
        <w:t xml:space="preserve">that need help with their language and communication </w:t>
      </w:r>
    </w:p>
    <w:p w14:paraId="2825AC7A" w14:textId="3976E6C0" w:rsidR="00716D54" w:rsidRPr="009D1CD2" w:rsidRDefault="00716D54" w:rsidP="00716D54">
      <w:pPr>
        <w:pStyle w:val="Default"/>
        <w:numPr>
          <w:ilvl w:val="0"/>
          <w:numId w:val="13"/>
        </w:numPr>
        <w:rPr>
          <w:rFonts w:asciiTheme="minorHAnsi" w:hAnsiTheme="minorHAnsi"/>
          <w:color w:val="010415"/>
          <w:sz w:val="21"/>
          <w:szCs w:val="21"/>
        </w:rPr>
      </w:pPr>
      <w:r w:rsidRPr="009D1CD2">
        <w:rPr>
          <w:rFonts w:asciiTheme="minorHAnsi" w:hAnsiTheme="minorHAnsi"/>
          <w:color w:val="010415"/>
          <w:sz w:val="21"/>
          <w:szCs w:val="21"/>
        </w:rPr>
        <w:t>S</w:t>
      </w:r>
      <w:r w:rsidRPr="009D1CD2">
        <w:rPr>
          <w:rFonts w:asciiTheme="minorHAnsi" w:hAnsiTheme="minorHAnsi"/>
          <w:color w:val="010415"/>
          <w:sz w:val="21"/>
          <w:szCs w:val="21"/>
        </w:rPr>
        <w:t>upport teachers to identify those with more significant difficulties who may not have been identified previously but who may need more specialist support from a speech and language therapist</w:t>
      </w:r>
    </w:p>
    <w:p w14:paraId="35D56E5A" w14:textId="0AB29753" w:rsidR="00716D54" w:rsidRPr="009D1CD2" w:rsidRDefault="00716D54" w:rsidP="00716D54">
      <w:pPr>
        <w:pStyle w:val="Default"/>
        <w:numPr>
          <w:ilvl w:val="0"/>
          <w:numId w:val="13"/>
        </w:numPr>
        <w:rPr>
          <w:rFonts w:asciiTheme="minorHAnsi" w:hAnsiTheme="minorHAnsi"/>
          <w:color w:val="010415"/>
          <w:sz w:val="21"/>
          <w:szCs w:val="21"/>
        </w:rPr>
      </w:pPr>
      <w:r w:rsidRPr="009D1CD2">
        <w:rPr>
          <w:rFonts w:asciiTheme="minorHAnsi" w:hAnsiTheme="minorHAnsi"/>
          <w:color w:val="010415"/>
          <w:sz w:val="21"/>
          <w:szCs w:val="21"/>
        </w:rPr>
        <w:t>support teachers to embed speaking and listening into whole-class activities.</w:t>
      </w:r>
    </w:p>
    <w:p w14:paraId="00640839" w14:textId="189C279C" w:rsidR="00716D54" w:rsidRPr="009D1CD2" w:rsidRDefault="00716D54" w:rsidP="00716D54">
      <w:pPr>
        <w:pStyle w:val="Default"/>
        <w:rPr>
          <w:rFonts w:asciiTheme="minorHAnsi" w:hAnsiTheme="minorHAnsi"/>
          <w:color w:val="010415"/>
          <w:sz w:val="21"/>
          <w:szCs w:val="21"/>
        </w:rPr>
      </w:pPr>
    </w:p>
    <w:p w14:paraId="39A8484B" w14:textId="07EA2512" w:rsidR="00716D54" w:rsidRPr="009D1CD2" w:rsidRDefault="00716D54" w:rsidP="00716D54">
      <w:pPr>
        <w:pStyle w:val="Default"/>
        <w:rPr>
          <w:rFonts w:asciiTheme="minorHAnsi" w:hAnsiTheme="minorHAnsi"/>
          <w:color w:val="010415"/>
          <w:sz w:val="21"/>
          <w:szCs w:val="21"/>
        </w:rPr>
      </w:pPr>
    </w:p>
    <w:p w14:paraId="3C9CD597" w14:textId="6CE6139A" w:rsidR="00716D54" w:rsidRPr="009D1CD2" w:rsidRDefault="00716D54" w:rsidP="00716D54">
      <w:pPr>
        <w:pStyle w:val="Default"/>
        <w:rPr>
          <w:rFonts w:asciiTheme="minorHAnsi" w:hAnsiTheme="minorHAnsi"/>
          <w:color w:val="010415"/>
          <w:sz w:val="21"/>
          <w:szCs w:val="21"/>
        </w:rPr>
      </w:pPr>
    </w:p>
    <w:p w14:paraId="518AF9B9" w14:textId="5B9B14EF" w:rsidR="00716D54" w:rsidRPr="009D1CD2" w:rsidRDefault="00716D54" w:rsidP="00716D54">
      <w:pPr>
        <w:pStyle w:val="Default"/>
        <w:rPr>
          <w:rFonts w:asciiTheme="minorHAnsi" w:hAnsiTheme="minorHAnsi"/>
          <w:color w:val="010415"/>
          <w:sz w:val="21"/>
          <w:szCs w:val="21"/>
        </w:rPr>
      </w:pPr>
    </w:p>
    <w:p w14:paraId="677EEFC9" w14:textId="0BC1DF7E" w:rsidR="00716D54" w:rsidRPr="009D1CD2" w:rsidRDefault="00716D54" w:rsidP="00716D54">
      <w:pPr>
        <w:pStyle w:val="Default"/>
        <w:rPr>
          <w:rFonts w:asciiTheme="minorHAnsi" w:hAnsiTheme="minorHAnsi"/>
          <w:color w:val="010415"/>
          <w:sz w:val="21"/>
          <w:szCs w:val="21"/>
        </w:rPr>
      </w:pPr>
    </w:p>
    <w:p w14:paraId="27A7A6B6" w14:textId="65B367F6" w:rsidR="00716D54" w:rsidRPr="009D1CD2" w:rsidRDefault="00716D54" w:rsidP="00716D54">
      <w:pPr>
        <w:pStyle w:val="Default"/>
        <w:rPr>
          <w:rFonts w:asciiTheme="minorHAnsi" w:hAnsiTheme="minorHAnsi"/>
          <w:color w:val="010415"/>
          <w:sz w:val="21"/>
          <w:szCs w:val="21"/>
        </w:rPr>
      </w:pPr>
    </w:p>
    <w:p w14:paraId="2EA82C06" w14:textId="04ADABFD" w:rsidR="00716D54" w:rsidRPr="009D1CD2" w:rsidRDefault="00716D54" w:rsidP="00716D54">
      <w:pPr>
        <w:pStyle w:val="Default"/>
        <w:rPr>
          <w:rFonts w:asciiTheme="minorHAnsi" w:hAnsiTheme="minorHAnsi"/>
          <w:color w:val="010415"/>
          <w:sz w:val="21"/>
          <w:szCs w:val="21"/>
        </w:rPr>
      </w:pPr>
    </w:p>
    <w:p w14:paraId="15ABB92B" w14:textId="702AAE3B" w:rsidR="00716D54" w:rsidRPr="009D1CD2" w:rsidRDefault="00716D54" w:rsidP="00716D54">
      <w:pPr>
        <w:pStyle w:val="Default"/>
        <w:rPr>
          <w:rFonts w:asciiTheme="minorHAnsi" w:hAnsiTheme="minorHAnsi"/>
          <w:b/>
          <w:bCs/>
          <w:color w:val="010415"/>
          <w:sz w:val="21"/>
          <w:szCs w:val="21"/>
        </w:rPr>
      </w:pPr>
      <w:r w:rsidRPr="009D1CD2">
        <w:rPr>
          <w:rFonts w:asciiTheme="minorHAnsi" w:hAnsiTheme="minorHAnsi"/>
          <w:b/>
          <w:bCs/>
          <w:color w:val="010415"/>
          <w:sz w:val="21"/>
          <w:szCs w:val="21"/>
        </w:rPr>
        <w:t xml:space="preserve">Why </w:t>
      </w:r>
      <w:r w:rsidR="00850CD5" w:rsidRPr="009D1CD2">
        <w:rPr>
          <w:rFonts w:asciiTheme="minorHAnsi" w:hAnsiTheme="minorHAnsi"/>
          <w:b/>
          <w:bCs/>
          <w:color w:val="010415"/>
          <w:sz w:val="21"/>
          <w:szCs w:val="21"/>
        </w:rPr>
        <w:t xml:space="preserve">the need for </w:t>
      </w:r>
      <w:r w:rsidRPr="009D1CD2">
        <w:rPr>
          <w:rFonts w:asciiTheme="minorHAnsi" w:hAnsiTheme="minorHAnsi"/>
          <w:b/>
          <w:bCs/>
          <w:color w:val="010415"/>
          <w:sz w:val="21"/>
          <w:szCs w:val="21"/>
        </w:rPr>
        <w:t xml:space="preserve">Talk Boost KS1? </w:t>
      </w:r>
    </w:p>
    <w:p w14:paraId="5317DDE2" w14:textId="55A7FBD8" w:rsidR="00716D54" w:rsidRPr="009D1CD2" w:rsidRDefault="00716D54" w:rsidP="00716D54">
      <w:pPr>
        <w:pStyle w:val="Default"/>
        <w:rPr>
          <w:rFonts w:asciiTheme="minorHAnsi" w:hAnsiTheme="minorHAnsi"/>
          <w:color w:val="010415"/>
          <w:sz w:val="21"/>
          <w:szCs w:val="21"/>
        </w:rPr>
      </w:pPr>
    </w:p>
    <w:p w14:paraId="33870843" w14:textId="6DE0F901" w:rsidR="00716D54" w:rsidRPr="009D1CD2" w:rsidRDefault="00716D54" w:rsidP="00716D54">
      <w:pPr>
        <w:pStyle w:val="Default"/>
        <w:rPr>
          <w:rFonts w:asciiTheme="minorHAnsi" w:hAnsiTheme="minorHAnsi"/>
          <w:color w:val="010415"/>
          <w:sz w:val="21"/>
          <w:szCs w:val="21"/>
        </w:rPr>
      </w:pPr>
      <w:r w:rsidRPr="009D1CD2">
        <w:rPr>
          <w:rFonts w:asciiTheme="minorHAnsi" w:hAnsiTheme="minorHAnsi"/>
          <w:color w:val="010415"/>
          <w:sz w:val="21"/>
          <w:szCs w:val="21"/>
        </w:rPr>
        <w:t>In some parts of the UK, particularly socially deprived areas, upwards of 50% of children are starting school with language skills that are under-developed for their age.</w:t>
      </w:r>
      <w:r w:rsidR="00850CD5" w:rsidRPr="009D1CD2">
        <w:rPr>
          <w:rFonts w:asciiTheme="minorHAnsi" w:hAnsiTheme="minorHAnsi"/>
          <w:color w:val="010415"/>
          <w:sz w:val="21"/>
          <w:szCs w:val="21"/>
        </w:rPr>
        <w:t xml:space="preserve"> </w:t>
      </w:r>
      <w:r w:rsidRPr="009D1CD2">
        <w:rPr>
          <w:rFonts w:asciiTheme="minorHAnsi" w:hAnsiTheme="minorHAnsi"/>
          <w:color w:val="010415"/>
          <w:sz w:val="21"/>
          <w:szCs w:val="21"/>
        </w:rPr>
        <w:t>This hampers children’s ability to learn, achieve and make friends. It significantly impacts on their literacy and numeracy development. Many of these</w:t>
      </w:r>
      <w:r w:rsidR="00850CD5" w:rsidRPr="009D1CD2">
        <w:rPr>
          <w:rFonts w:asciiTheme="minorHAnsi" w:hAnsiTheme="minorHAnsi"/>
          <w:color w:val="010415"/>
          <w:sz w:val="21"/>
          <w:szCs w:val="21"/>
        </w:rPr>
        <w:t xml:space="preserve"> </w:t>
      </w:r>
      <w:r w:rsidRPr="009D1CD2">
        <w:rPr>
          <w:rFonts w:asciiTheme="minorHAnsi" w:hAnsiTheme="minorHAnsi"/>
          <w:color w:val="010415"/>
          <w:sz w:val="21"/>
          <w:szCs w:val="21"/>
        </w:rPr>
        <w:t>children have the potential to ‘catch up’ but only if they receive timely intervention and support.</w:t>
      </w:r>
    </w:p>
    <w:p w14:paraId="4889C440" w14:textId="77777777" w:rsidR="00850CD5" w:rsidRPr="009D1CD2" w:rsidRDefault="00850CD5" w:rsidP="00716D54">
      <w:pPr>
        <w:pStyle w:val="Default"/>
        <w:rPr>
          <w:rFonts w:asciiTheme="minorHAnsi" w:hAnsiTheme="minorHAnsi"/>
          <w:color w:val="010415"/>
          <w:sz w:val="21"/>
          <w:szCs w:val="21"/>
        </w:rPr>
      </w:pPr>
    </w:p>
    <w:p w14:paraId="59A7BC4E" w14:textId="77777777" w:rsidR="00850CD5" w:rsidRPr="009D1CD2" w:rsidRDefault="00716D54" w:rsidP="00716D54">
      <w:pPr>
        <w:pStyle w:val="Default"/>
        <w:numPr>
          <w:ilvl w:val="0"/>
          <w:numId w:val="14"/>
        </w:numPr>
        <w:rPr>
          <w:rFonts w:asciiTheme="minorHAnsi" w:hAnsiTheme="minorHAnsi"/>
          <w:color w:val="010415"/>
          <w:sz w:val="21"/>
          <w:szCs w:val="21"/>
        </w:rPr>
      </w:pPr>
      <w:r w:rsidRPr="009D1CD2">
        <w:rPr>
          <w:rFonts w:asciiTheme="minorHAnsi" w:hAnsiTheme="minorHAnsi"/>
          <w:color w:val="010415"/>
          <w:sz w:val="21"/>
          <w:szCs w:val="21"/>
        </w:rPr>
        <w:t>The Communication Trust’s Talk of the Town project highlighted that over 50%</w:t>
      </w:r>
      <w:r w:rsidR="00850CD5" w:rsidRPr="009D1CD2">
        <w:rPr>
          <w:rFonts w:asciiTheme="minorHAnsi" w:hAnsiTheme="minorHAnsi"/>
          <w:color w:val="010415"/>
          <w:sz w:val="21"/>
          <w:szCs w:val="21"/>
        </w:rPr>
        <w:t xml:space="preserve"> </w:t>
      </w:r>
      <w:r w:rsidRPr="009D1CD2">
        <w:rPr>
          <w:rFonts w:asciiTheme="minorHAnsi" w:hAnsiTheme="minorHAnsi"/>
          <w:color w:val="010415"/>
          <w:sz w:val="21"/>
          <w:szCs w:val="21"/>
        </w:rPr>
        <w:t xml:space="preserve">of children starting primary school in the Manchester Federation of Schools </w:t>
      </w:r>
      <w:proofErr w:type="gramStart"/>
      <w:r w:rsidRPr="009D1CD2">
        <w:rPr>
          <w:rFonts w:asciiTheme="minorHAnsi" w:hAnsiTheme="minorHAnsi"/>
          <w:color w:val="010415"/>
          <w:sz w:val="21"/>
          <w:szCs w:val="21"/>
        </w:rPr>
        <w:t>are in need of</w:t>
      </w:r>
      <w:proofErr w:type="gramEnd"/>
      <w:r w:rsidRPr="009D1CD2">
        <w:rPr>
          <w:rFonts w:asciiTheme="minorHAnsi" w:hAnsiTheme="minorHAnsi"/>
          <w:color w:val="010415"/>
          <w:sz w:val="21"/>
          <w:szCs w:val="21"/>
        </w:rPr>
        <w:t xml:space="preserve"> extra support to help them with their speech, language and communication skills, which supported previous research highlighting a similar figure.</w:t>
      </w:r>
      <w:r w:rsidR="00850CD5" w:rsidRPr="009D1CD2">
        <w:rPr>
          <w:rFonts w:asciiTheme="minorHAnsi" w:hAnsiTheme="minorHAnsi"/>
          <w:color w:val="010415"/>
          <w:sz w:val="21"/>
          <w:szCs w:val="21"/>
        </w:rPr>
        <w:t xml:space="preserve"> </w:t>
      </w:r>
      <w:r w:rsidRPr="009D1CD2">
        <w:rPr>
          <w:rFonts w:asciiTheme="minorHAnsi" w:hAnsiTheme="minorHAnsi"/>
          <w:color w:val="010415"/>
          <w:sz w:val="21"/>
          <w:szCs w:val="21"/>
        </w:rPr>
        <w:t>Despite a strong commitment in the Federation to speaking and listening, assessment of older children throughout the</w:t>
      </w:r>
      <w:r w:rsidR="00850CD5" w:rsidRPr="009D1CD2">
        <w:rPr>
          <w:rFonts w:asciiTheme="minorHAnsi" w:hAnsiTheme="minorHAnsi"/>
          <w:color w:val="010415"/>
          <w:sz w:val="21"/>
          <w:szCs w:val="21"/>
        </w:rPr>
        <w:t xml:space="preserve"> </w:t>
      </w:r>
      <w:r w:rsidRPr="009D1CD2">
        <w:rPr>
          <w:rFonts w:asciiTheme="minorHAnsi" w:hAnsiTheme="minorHAnsi"/>
          <w:color w:val="010415"/>
          <w:sz w:val="21"/>
          <w:szCs w:val="21"/>
        </w:rPr>
        <w:t>Federation identified continued high levels of SLCN.</w:t>
      </w:r>
    </w:p>
    <w:p w14:paraId="537F3F95" w14:textId="77777777" w:rsidR="00850CD5" w:rsidRPr="009D1CD2" w:rsidRDefault="00716D54" w:rsidP="00716D54">
      <w:pPr>
        <w:pStyle w:val="Default"/>
        <w:numPr>
          <w:ilvl w:val="0"/>
          <w:numId w:val="14"/>
        </w:numPr>
        <w:rPr>
          <w:rFonts w:asciiTheme="minorHAnsi" w:hAnsiTheme="minorHAnsi"/>
          <w:color w:val="010415"/>
          <w:sz w:val="21"/>
          <w:szCs w:val="21"/>
        </w:rPr>
      </w:pPr>
      <w:r w:rsidRPr="009D1CD2">
        <w:rPr>
          <w:rFonts w:asciiTheme="minorHAnsi" w:hAnsiTheme="minorHAnsi"/>
          <w:color w:val="010415"/>
          <w:sz w:val="21"/>
          <w:szCs w:val="21"/>
        </w:rPr>
        <w:t>Vocabulary at age 5 is a very strong predictor of the qualifications achieved at school leaving age and beyond (Feinstein and Duckworth, 2006).</w:t>
      </w:r>
    </w:p>
    <w:p w14:paraId="61B9F30B" w14:textId="77777777" w:rsidR="00850CD5" w:rsidRPr="009D1CD2" w:rsidRDefault="00716D54" w:rsidP="00716D54">
      <w:pPr>
        <w:pStyle w:val="Default"/>
        <w:numPr>
          <w:ilvl w:val="0"/>
          <w:numId w:val="14"/>
        </w:numPr>
        <w:rPr>
          <w:rFonts w:asciiTheme="minorHAnsi" w:hAnsiTheme="minorHAnsi"/>
          <w:color w:val="010415"/>
          <w:sz w:val="21"/>
          <w:szCs w:val="21"/>
        </w:rPr>
      </w:pPr>
      <w:r w:rsidRPr="009D1CD2">
        <w:rPr>
          <w:rFonts w:asciiTheme="minorHAnsi" w:hAnsiTheme="minorHAnsi"/>
          <w:color w:val="010415"/>
          <w:sz w:val="21"/>
          <w:szCs w:val="21"/>
        </w:rPr>
        <w:t>The gap in reading age of children with poor language skills widens significantly with age – from a few months at five years old to a gap of five years di</w:t>
      </w:r>
      <w:r w:rsidRPr="009D1CD2">
        <w:rPr>
          <w:rFonts w:asciiTheme="minorHAnsi" w:hAnsiTheme="minorHAnsi"/>
          <w:color w:val="010415"/>
          <w:sz w:val="21"/>
          <w:szCs w:val="21"/>
        </w:rPr>
        <w:tab/>
      </w:r>
      <w:proofErr w:type="spellStart"/>
      <w:r w:rsidRPr="009D1CD2">
        <w:rPr>
          <w:rFonts w:asciiTheme="minorHAnsi" w:hAnsiTheme="minorHAnsi"/>
          <w:color w:val="010415"/>
          <w:sz w:val="21"/>
          <w:szCs w:val="21"/>
        </w:rPr>
        <w:t>rence</w:t>
      </w:r>
      <w:proofErr w:type="spellEnd"/>
      <w:r w:rsidRPr="009D1CD2">
        <w:rPr>
          <w:rFonts w:asciiTheme="minorHAnsi" w:hAnsiTheme="minorHAnsi"/>
          <w:color w:val="010415"/>
          <w:sz w:val="21"/>
          <w:szCs w:val="21"/>
        </w:rPr>
        <w:t xml:space="preserve"> by the time they are 14.</w:t>
      </w:r>
    </w:p>
    <w:p w14:paraId="74A62CC2" w14:textId="77777777" w:rsidR="00850CD5" w:rsidRPr="009D1CD2" w:rsidRDefault="00716D54" w:rsidP="00716D54">
      <w:pPr>
        <w:pStyle w:val="Default"/>
        <w:numPr>
          <w:ilvl w:val="0"/>
          <w:numId w:val="14"/>
        </w:numPr>
        <w:rPr>
          <w:rFonts w:asciiTheme="minorHAnsi" w:hAnsiTheme="minorHAnsi"/>
          <w:color w:val="010415"/>
          <w:sz w:val="21"/>
          <w:szCs w:val="21"/>
        </w:rPr>
      </w:pPr>
      <w:r w:rsidRPr="009D1CD2">
        <w:rPr>
          <w:rFonts w:asciiTheme="minorHAnsi" w:hAnsiTheme="minorHAnsi"/>
          <w:color w:val="010415"/>
          <w:sz w:val="21"/>
          <w:szCs w:val="21"/>
        </w:rPr>
        <w:t>Vocabulary at age 5 has been found to be the best predictor (from a range of measures at age 5 and 10) of whether</w:t>
      </w:r>
      <w:r w:rsidR="00850CD5" w:rsidRPr="009D1CD2">
        <w:rPr>
          <w:rFonts w:asciiTheme="minorHAnsi" w:hAnsiTheme="minorHAnsi"/>
          <w:color w:val="010415"/>
          <w:sz w:val="21"/>
          <w:szCs w:val="21"/>
        </w:rPr>
        <w:t xml:space="preserve"> </w:t>
      </w:r>
      <w:r w:rsidRPr="009D1CD2">
        <w:rPr>
          <w:rFonts w:asciiTheme="minorHAnsi" w:hAnsiTheme="minorHAnsi"/>
          <w:color w:val="010415"/>
          <w:sz w:val="21"/>
          <w:szCs w:val="21"/>
        </w:rPr>
        <w:t>children who experienced social deprivation in childhood were able to ‘buck the trend’ and escape poverty in later adult life (</w:t>
      </w:r>
      <w:proofErr w:type="spellStart"/>
      <w:r w:rsidRPr="009D1CD2">
        <w:rPr>
          <w:rFonts w:asciiTheme="minorHAnsi" w:hAnsiTheme="minorHAnsi"/>
          <w:color w:val="010415"/>
          <w:sz w:val="21"/>
          <w:szCs w:val="21"/>
        </w:rPr>
        <w:t>Blanden</w:t>
      </w:r>
      <w:proofErr w:type="spellEnd"/>
      <w:r w:rsidRPr="009D1CD2">
        <w:rPr>
          <w:rFonts w:asciiTheme="minorHAnsi" w:hAnsiTheme="minorHAnsi"/>
          <w:color w:val="010415"/>
          <w:sz w:val="21"/>
          <w:szCs w:val="21"/>
        </w:rPr>
        <w:t>, 2006).</w:t>
      </w:r>
    </w:p>
    <w:p w14:paraId="7F0DAA6D" w14:textId="181FFA2B" w:rsidR="00716D54" w:rsidRPr="009D1CD2" w:rsidRDefault="00716D54" w:rsidP="00716D54">
      <w:pPr>
        <w:pStyle w:val="Default"/>
        <w:numPr>
          <w:ilvl w:val="0"/>
          <w:numId w:val="14"/>
        </w:numPr>
        <w:rPr>
          <w:rFonts w:asciiTheme="minorHAnsi" w:hAnsiTheme="minorHAnsi"/>
          <w:color w:val="010415"/>
          <w:sz w:val="21"/>
          <w:szCs w:val="21"/>
        </w:rPr>
      </w:pPr>
      <w:r w:rsidRPr="009D1CD2">
        <w:rPr>
          <w:rFonts w:asciiTheme="minorHAnsi" w:hAnsiTheme="minorHAnsi"/>
          <w:color w:val="010415"/>
          <w:sz w:val="21"/>
          <w:szCs w:val="21"/>
        </w:rPr>
        <w:t>A child’s background is very influential in their language development. A study</w:t>
      </w:r>
      <w:r w:rsidR="00850CD5" w:rsidRPr="009D1CD2">
        <w:rPr>
          <w:rFonts w:asciiTheme="minorHAnsi" w:hAnsiTheme="minorHAnsi"/>
          <w:color w:val="010415"/>
          <w:sz w:val="21"/>
          <w:szCs w:val="21"/>
        </w:rPr>
        <w:t xml:space="preserve"> </w:t>
      </w:r>
      <w:r w:rsidRPr="009D1CD2">
        <w:rPr>
          <w:rFonts w:asciiTheme="minorHAnsi" w:hAnsiTheme="minorHAnsi"/>
          <w:color w:val="010415"/>
          <w:sz w:val="21"/>
          <w:szCs w:val="21"/>
        </w:rPr>
        <w:t xml:space="preserve">of children in a Sheffield nursery school showed a link between social disadvantage and language delay (Locke et al 2002). One of the most worrying findings of a study which followed these children into primary school was that without intervention, this delay seemed to persist (Leyden 2007) and for some children, get worse (Locke and </w:t>
      </w:r>
      <w:proofErr w:type="spellStart"/>
      <w:r w:rsidRPr="009D1CD2">
        <w:rPr>
          <w:rFonts w:asciiTheme="minorHAnsi" w:hAnsiTheme="minorHAnsi"/>
          <w:color w:val="010415"/>
          <w:sz w:val="21"/>
          <w:szCs w:val="21"/>
        </w:rPr>
        <w:t>Ginsborg</w:t>
      </w:r>
      <w:proofErr w:type="spellEnd"/>
      <w:r w:rsidRPr="009D1CD2">
        <w:rPr>
          <w:rFonts w:asciiTheme="minorHAnsi" w:hAnsiTheme="minorHAnsi"/>
          <w:color w:val="010415"/>
          <w:sz w:val="21"/>
          <w:szCs w:val="21"/>
        </w:rPr>
        <w:t xml:space="preserve"> 2003).</w:t>
      </w:r>
    </w:p>
    <w:p w14:paraId="28757805" w14:textId="306AFE21" w:rsidR="00716D54" w:rsidRPr="009D1CD2" w:rsidRDefault="00716D54" w:rsidP="00716D54">
      <w:pPr>
        <w:pStyle w:val="Default"/>
        <w:rPr>
          <w:rFonts w:asciiTheme="minorHAnsi" w:hAnsiTheme="minorHAnsi"/>
          <w:color w:val="010415"/>
          <w:sz w:val="21"/>
          <w:szCs w:val="21"/>
        </w:rPr>
      </w:pPr>
    </w:p>
    <w:p w14:paraId="13A3F2A9" w14:textId="1756A6EE" w:rsidR="00850CD5" w:rsidRDefault="00850CD5" w:rsidP="00716D54">
      <w:pPr>
        <w:pStyle w:val="Default"/>
        <w:rPr>
          <w:rFonts w:asciiTheme="minorHAnsi" w:hAnsiTheme="minorHAnsi"/>
          <w:color w:val="010415"/>
          <w:sz w:val="21"/>
          <w:szCs w:val="21"/>
        </w:rPr>
      </w:pPr>
    </w:p>
    <w:p w14:paraId="724EC077" w14:textId="523A846C" w:rsidR="009D1CD2" w:rsidRDefault="009D1CD2" w:rsidP="00716D54">
      <w:pPr>
        <w:pStyle w:val="Default"/>
        <w:rPr>
          <w:rFonts w:asciiTheme="minorHAnsi" w:hAnsiTheme="minorHAnsi"/>
          <w:color w:val="010415"/>
          <w:sz w:val="21"/>
          <w:szCs w:val="21"/>
        </w:rPr>
      </w:pPr>
    </w:p>
    <w:p w14:paraId="29F7125B" w14:textId="77777777" w:rsidR="009D1CD2" w:rsidRPr="009D1CD2" w:rsidRDefault="009D1CD2" w:rsidP="00716D54">
      <w:pPr>
        <w:pStyle w:val="Default"/>
        <w:rPr>
          <w:rFonts w:asciiTheme="minorHAnsi" w:hAnsiTheme="minorHAnsi"/>
          <w:color w:val="010415"/>
          <w:sz w:val="21"/>
          <w:szCs w:val="21"/>
        </w:rPr>
      </w:pPr>
    </w:p>
    <w:p w14:paraId="218FFDD0" w14:textId="532932D0" w:rsidR="00850CD5" w:rsidRPr="009D1CD2" w:rsidRDefault="00850CD5" w:rsidP="00716D54">
      <w:pPr>
        <w:pStyle w:val="Default"/>
        <w:rPr>
          <w:rFonts w:asciiTheme="minorHAnsi" w:hAnsiTheme="minorHAnsi"/>
          <w:b/>
          <w:bCs/>
          <w:color w:val="010415"/>
          <w:sz w:val="21"/>
          <w:szCs w:val="21"/>
        </w:rPr>
      </w:pPr>
      <w:r w:rsidRPr="009D1CD2">
        <w:rPr>
          <w:rFonts w:asciiTheme="minorHAnsi" w:hAnsiTheme="minorHAnsi"/>
          <w:b/>
          <w:bCs/>
          <w:color w:val="010415"/>
          <w:sz w:val="21"/>
          <w:szCs w:val="21"/>
        </w:rPr>
        <w:t xml:space="preserve">OFSTED and Talk Boost KS1 </w:t>
      </w:r>
    </w:p>
    <w:p w14:paraId="6E8F38EA" w14:textId="078763AB" w:rsidR="00850CD5" w:rsidRPr="009D1CD2" w:rsidRDefault="00850CD5" w:rsidP="00716D54">
      <w:pPr>
        <w:pStyle w:val="Default"/>
        <w:rPr>
          <w:rFonts w:asciiTheme="minorHAnsi" w:hAnsiTheme="minorHAnsi"/>
          <w:color w:val="010415"/>
          <w:sz w:val="21"/>
          <w:szCs w:val="21"/>
        </w:rPr>
      </w:pPr>
    </w:p>
    <w:p w14:paraId="5B838268" w14:textId="77777777" w:rsidR="00850CD5" w:rsidRPr="009D1CD2" w:rsidRDefault="00850CD5" w:rsidP="00850CD5">
      <w:pPr>
        <w:pStyle w:val="Default"/>
        <w:rPr>
          <w:rFonts w:asciiTheme="minorHAnsi" w:hAnsiTheme="minorHAnsi"/>
          <w:color w:val="010415"/>
          <w:sz w:val="21"/>
          <w:szCs w:val="21"/>
        </w:rPr>
      </w:pPr>
      <w:r w:rsidRPr="009D1CD2">
        <w:rPr>
          <w:rFonts w:asciiTheme="minorHAnsi" w:hAnsiTheme="minorHAnsi"/>
          <w:color w:val="010415"/>
          <w:sz w:val="21"/>
          <w:szCs w:val="21"/>
        </w:rPr>
        <w:t>For the first time ever, Ofsted will be evaluating standards in communication and focusing on how schools narrow the gap between children with the lowest and highest attainment.</w:t>
      </w:r>
    </w:p>
    <w:p w14:paraId="5F2EB71B" w14:textId="77777777" w:rsidR="00850CD5" w:rsidRPr="009D1CD2" w:rsidRDefault="00850CD5" w:rsidP="00850CD5">
      <w:pPr>
        <w:pStyle w:val="Default"/>
        <w:rPr>
          <w:rFonts w:asciiTheme="minorHAnsi" w:hAnsiTheme="minorHAnsi"/>
          <w:color w:val="010415"/>
          <w:sz w:val="21"/>
          <w:szCs w:val="21"/>
        </w:rPr>
      </w:pPr>
      <w:r w:rsidRPr="009D1CD2">
        <w:rPr>
          <w:rFonts w:asciiTheme="minorHAnsi" w:hAnsiTheme="minorHAnsi"/>
          <w:color w:val="010415"/>
          <w:sz w:val="21"/>
          <w:szCs w:val="21"/>
        </w:rPr>
        <w:t>Talk Boost KS1 will help schools meet these standards.</w:t>
      </w:r>
    </w:p>
    <w:p w14:paraId="7B3E54E2" w14:textId="77777777" w:rsidR="00850CD5" w:rsidRPr="009D1CD2" w:rsidRDefault="00850CD5" w:rsidP="00850CD5">
      <w:pPr>
        <w:pStyle w:val="Default"/>
        <w:rPr>
          <w:rFonts w:asciiTheme="minorHAnsi" w:hAnsiTheme="minorHAnsi"/>
          <w:color w:val="010415"/>
          <w:sz w:val="21"/>
          <w:szCs w:val="21"/>
        </w:rPr>
      </w:pPr>
    </w:p>
    <w:p w14:paraId="36D59209" w14:textId="638E6183" w:rsidR="00850CD5" w:rsidRPr="009D1CD2" w:rsidRDefault="00850CD5" w:rsidP="00850CD5">
      <w:pPr>
        <w:pStyle w:val="Default"/>
        <w:rPr>
          <w:rFonts w:asciiTheme="minorHAnsi" w:hAnsiTheme="minorHAnsi"/>
          <w:color w:val="010415"/>
          <w:sz w:val="21"/>
          <w:szCs w:val="21"/>
        </w:rPr>
      </w:pPr>
      <w:r w:rsidRPr="009D1CD2">
        <w:rPr>
          <w:rFonts w:asciiTheme="minorHAnsi" w:hAnsiTheme="minorHAnsi"/>
          <w:color w:val="010415"/>
          <w:sz w:val="21"/>
          <w:szCs w:val="21"/>
        </w:rPr>
        <w:t>As an intervention programme, Talk Boost KS1</w:t>
      </w:r>
      <w:r w:rsidRPr="009D1CD2">
        <w:rPr>
          <w:rFonts w:asciiTheme="minorHAnsi" w:hAnsiTheme="minorHAnsi"/>
          <w:color w:val="010415"/>
          <w:sz w:val="21"/>
          <w:szCs w:val="21"/>
        </w:rPr>
        <w:t xml:space="preserve"> </w:t>
      </w:r>
      <w:r w:rsidRPr="009D1CD2">
        <w:rPr>
          <w:rFonts w:asciiTheme="minorHAnsi" w:hAnsiTheme="minorHAnsi"/>
          <w:color w:val="010415"/>
          <w:sz w:val="21"/>
          <w:szCs w:val="21"/>
        </w:rPr>
        <w:t>can assist primary schools to:</w:t>
      </w:r>
    </w:p>
    <w:p w14:paraId="3A502834" w14:textId="77777777" w:rsidR="00850CD5" w:rsidRPr="009D1CD2" w:rsidRDefault="00850CD5" w:rsidP="00850CD5">
      <w:pPr>
        <w:pStyle w:val="Default"/>
        <w:rPr>
          <w:rFonts w:asciiTheme="minorHAnsi" w:hAnsiTheme="minorHAnsi"/>
          <w:color w:val="010415"/>
          <w:sz w:val="21"/>
          <w:szCs w:val="21"/>
        </w:rPr>
      </w:pPr>
    </w:p>
    <w:p w14:paraId="302330ED" w14:textId="737E587F" w:rsidR="00850CD5" w:rsidRPr="009D1CD2" w:rsidRDefault="00850CD5" w:rsidP="00850CD5">
      <w:pPr>
        <w:pStyle w:val="Default"/>
        <w:numPr>
          <w:ilvl w:val="0"/>
          <w:numId w:val="15"/>
        </w:numPr>
        <w:rPr>
          <w:rFonts w:asciiTheme="minorHAnsi" w:hAnsiTheme="minorHAnsi"/>
          <w:color w:val="010415"/>
          <w:sz w:val="21"/>
          <w:szCs w:val="21"/>
        </w:rPr>
      </w:pPr>
      <w:r w:rsidRPr="009D1CD2">
        <w:rPr>
          <w:rFonts w:asciiTheme="minorHAnsi" w:hAnsiTheme="minorHAnsi"/>
          <w:color w:val="010415"/>
          <w:sz w:val="21"/>
          <w:szCs w:val="21"/>
        </w:rPr>
        <w:t>increase the achievement of learners</w:t>
      </w:r>
    </w:p>
    <w:p w14:paraId="5118CC5D" w14:textId="51351CAA" w:rsidR="00850CD5" w:rsidRPr="009D1CD2" w:rsidRDefault="00850CD5" w:rsidP="00850CD5">
      <w:pPr>
        <w:pStyle w:val="Default"/>
        <w:numPr>
          <w:ilvl w:val="0"/>
          <w:numId w:val="15"/>
        </w:numPr>
        <w:rPr>
          <w:rFonts w:asciiTheme="minorHAnsi" w:hAnsiTheme="minorHAnsi"/>
          <w:color w:val="010415"/>
          <w:sz w:val="21"/>
          <w:szCs w:val="21"/>
        </w:rPr>
      </w:pPr>
      <w:r w:rsidRPr="009D1CD2">
        <w:rPr>
          <w:rFonts w:asciiTheme="minorHAnsi" w:hAnsiTheme="minorHAnsi"/>
          <w:color w:val="010415"/>
          <w:sz w:val="21"/>
          <w:szCs w:val="21"/>
        </w:rPr>
        <w:t>improve the quality of teaching</w:t>
      </w:r>
    </w:p>
    <w:p w14:paraId="3F64E493" w14:textId="048484F9" w:rsidR="00850CD5" w:rsidRPr="009D1CD2" w:rsidRDefault="00850CD5" w:rsidP="00850CD5">
      <w:pPr>
        <w:pStyle w:val="Default"/>
        <w:numPr>
          <w:ilvl w:val="0"/>
          <w:numId w:val="15"/>
        </w:numPr>
        <w:rPr>
          <w:rFonts w:asciiTheme="minorHAnsi" w:hAnsiTheme="minorHAnsi"/>
          <w:color w:val="010415"/>
          <w:sz w:val="21"/>
          <w:szCs w:val="21"/>
        </w:rPr>
      </w:pPr>
      <w:r w:rsidRPr="009D1CD2">
        <w:rPr>
          <w:rFonts w:asciiTheme="minorHAnsi" w:hAnsiTheme="minorHAnsi"/>
          <w:color w:val="010415"/>
          <w:sz w:val="21"/>
          <w:szCs w:val="21"/>
        </w:rPr>
        <w:t>develop pupils’ behaviour for learning</w:t>
      </w:r>
    </w:p>
    <w:p w14:paraId="1CA1BE9C" w14:textId="47B78D33" w:rsidR="00850CD5" w:rsidRPr="009D1CD2" w:rsidRDefault="00850CD5" w:rsidP="00850CD5">
      <w:pPr>
        <w:pStyle w:val="Default"/>
        <w:numPr>
          <w:ilvl w:val="0"/>
          <w:numId w:val="15"/>
        </w:numPr>
        <w:rPr>
          <w:rFonts w:asciiTheme="minorHAnsi" w:hAnsiTheme="minorHAnsi"/>
          <w:color w:val="010415"/>
          <w:sz w:val="21"/>
          <w:szCs w:val="21"/>
        </w:rPr>
      </w:pPr>
      <w:r w:rsidRPr="009D1CD2">
        <w:rPr>
          <w:rFonts w:asciiTheme="minorHAnsi" w:hAnsiTheme="minorHAnsi"/>
          <w:color w:val="010415"/>
          <w:sz w:val="21"/>
          <w:szCs w:val="21"/>
        </w:rPr>
        <w:t>contribute to the judgment of leadership and management in the school</w:t>
      </w:r>
    </w:p>
    <w:p w14:paraId="700757EE" w14:textId="4BFA622E" w:rsidR="00850CD5" w:rsidRPr="009D1CD2" w:rsidRDefault="00850CD5" w:rsidP="00716D54">
      <w:pPr>
        <w:pStyle w:val="Default"/>
        <w:rPr>
          <w:rFonts w:asciiTheme="minorHAnsi" w:hAnsiTheme="minorHAnsi"/>
          <w:color w:val="010415"/>
          <w:sz w:val="21"/>
          <w:szCs w:val="21"/>
        </w:rPr>
      </w:pPr>
    </w:p>
    <w:p w14:paraId="228484EA" w14:textId="7E8F9BFF" w:rsidR="00D314D3" w:rsidRPr="009D1CD2" w:rsidRDefault="00D314D3" w:rsidP="00D314D3">
      <w:pPr>
        <w:pStyle w:val="Default"/>
        <w:numPr>
          <w:ilvl w:val="0"/>
          <w:numId w:val="17"/>
        </w:numPr>
        <w:rPr>
          <w:rFonts w:asciiTheme="minorHAnsi" w:hAnsiTheme="minorHAnsi"/>
          <w:color w:val="010415"/>
          <w:sz w:val="21"/>
          <w:szCs w:val="21"/>
        </w:rPr>
      </w:pPr>
      <w:r w:rsidRPr="009D1CD2">
        <w:rPr>
          <w:rFonts w:asciiTheme="minorHAnsi" w:hAnsiTheme="minorHAnsi"/>
          <w:color w:val="010415"/>
          <w:sz w:val="21"/>
          <w:szCs w:val="21"/>
        </w:rPr>
        <w:t>Talk Boost KS1can help schools raise KS1</w:t>
      </w:r>
      <w:r w:rsidRPr="009D1CD2">
        <w:rPr>
          <w:rFonts w:asciiTheme="minorHAnsi" w:hAnsiTheme="minorHAnsi"/>
          <w:color w:val="010415"/>
          <w:sz w:val="21"/>
          <w:szCs w:val="21"/>
        </w:rPr>
        <w:t xml:space="preserve"> </w:t>
      </w:r>
      <w:r w:rsidRPr="009D1CD2">
        <w:rPr>
          <w:rFonts w:asciiTheme="minorHAnsi" w:hAnsiTheme="minorHAnsi"/>
          <w:color w:val="010415"/>
          <w:sz w:val="21"/>
          <w:szCs w:val="21"/>
        </w:rPr>
        <w:t>achievement by:</w:t>
      </w:r>
    </w:p>
    <w:p w14:paraId="50EBCF69" w14:textId="77777777" w:rsidR="00D314D3" w:rsidRPr="009D1CD2" w:rsidRDefault="00D314D3" w:rsidP="00D314D3">
      <w:pPr>
        <w:pStyle w:val="Default"/>
        <w:rPr>
          <w:rFonts w:asciiTheme="minorHAnsi" w:hAnsiTheme="minorHAnsi"/>
          <w:color w:val="010415"/>
          <w:sz w:val="21"/>
          <w:szCs w:val="21"/>
        </w:rPr>
      </w:pPr>
    </w:p>
    <w:p w14:paraId="0180D726" w14:textId="6E0ADDB1" w:rsidR="00D314D3" w:rsidRPr="009D1CD2" w:rsidRDefault="00D314D3" w:rsidP="00D314D3">
      <w:pPr>
        <w:pStyle w:val="Default"/>
        <w:numPr>
          <w:ilvl w:val="0"/>
          <w:numId w:val="16"/>
        </w:numPr>
        <w:rPr>
          <w:rFonts w:asciiTheme="minorHAnsi" w:hAnsiTheme="minorHAnsi"/>
          <w:color w:val="010415"/>
          <w:sz w:val="21"/>
          <w:szCs w:val="21"/>
        </w:rPr>
      </w:pPr>
      <w:r w:rsidRPr="009D1CD2">
        <w:rPr>
          <w:rFonts w:asciiTheme="minorHAnsi" w:hAnsiTheme="minorHAnsi"/>
          <w:color w:val="010415"/>
          <w:sz w:val="21"/>
          <w:szCs w:val="21"/>
        </w:rPr>
        <w:t>Identifying vulnerable learners</w:t>
      </w:r>
    </w:p>
    <w:p w14:paraId="46CA84C7" w14:textId="243311E2" w:rsidR="00D314D3" w:rsidRPr="009D1CD2" w:rsidRDefault="00D314D3" w:rsidP="00D314D3">
      <w:pPr>
        <w:pStyle w:val="Default"/>
        <w:numPr>
          <w:ilvl w:val="0"/>
          <w:numId w:val="16"/>
        </w:numPr>
        <w:rPr>
          <w:rFonts w:asciiTheme="minorHAnsi" w:hAnsiTheme="minorHAnsi"/>
          <w:color w:val="010415"/>
          <w:sz w:val="21"/>
          <w:szCs w:val="21"/>
        </w:rPr>
      </w:pPr>
      <w:r w:rsidRPr="009D1CD2">
        <w:rPr>
          <w:rFonts w:asciiTheme="minorHAnsi" w:hAnsiTheme="minorHAnsi"/>
          <w:color w:val="010415"/>
          <w:sz w:val="21"/>
          <w:szCs w:val="21"/>
        </w:rPr>
        <w:t>Providing a structured evidence- based programme that accelerates children’s progress in language and communication</w:t>
      </w:r>
    </w:p>
    <w:p w14:paraId="62549411" w14:textId="33FF5C84" w:rsidR="00D314D3" w:rsidRPr="009D1CD2" w:rsidRDefault="00D314D3" w:rsidP="00D314D3">
      <w:pPr>
        <w:pStyle w:val="Default"/>
        <w:numPr>
          <w:ilvl w:val="0"/>
          <w:numId w:val="16"/>
        </w:numPr>
        <w:rPr>
          <w:rFonts w:asciiTheme="minorHAnsi" w:hAnsiTheme="minorHAnsi"/>
          <w:color w:val="010415"/>
          <w:sz w:val="21"/>
          <w:szCs w:val="21"/>
        </w:rPr>
      </w:pPr>
      <w:r w:rsidRPr="009D1CD2">
        <w:rPr>
          <w:rFonts w:asciiTheme="minorHAnsi" w:hAnsiTheme="minorHAnsi"/>
          <w:color w:val="010415"/>
          <w:sz w:val="21"/>
          <w:szCs w:val="21"/>
        </w:rPr>
        <w:t>Supporting the foundation language skills that lead to phonics</w:t>
      </w:r>
    </w:p>
    <w:p w14:paraId="64AE6F8D" w14:textId="77777777" w:rsidR="00D314D3" w:rsidRPr="009D1CD2" w:rsidRDefault="00D314D3" w:rsidP="00D314D3">
      <w:pPr>
        <w:pStyle w:val="Default"/>
        <w:numPr>
          <w:ilvl w:val="0"/>
          <w:numId w:val="16"/>
        </w:numPr>
        <w:rPr>
          <w:rFonts w:asciiTheme="minorHAnsi" w:hAnsiTheme="minorHAnsi"/>
          <w:color w:val="010415"/>
          <w:sz w:val="21"/>
          <w:szCs w:val="21"/>
        </w:rPr>
      </w:pPr>
      <w:r w:rsidRPr="009D1CD2">
        <w:rPr>
          <w:rFonts w:asciiTheme="minorHAnsi" w:hAnsiTheme="minorHAnsi"/>
          <w:color w:val="010415"/>
          <w:sz w:val="21"/>
          <w:szCs w:val="21"/>
        </w:rPr>
        <w:t>Increasing classroom participation by improving skills in vocabulary, narrative, sentence building and conversation</w:t>
      </w:r>
      <w:r w:rsidRPr="009D1CD2">
        <w:rPr>
          <w:rFonts w:asciiTheme="minorHAnsi" w:hAnsiTheme="minorHAnsi"/>
          <w:color w:val="010415"/>
          <w:sz w:val="21"/>
          <w:szCs w:val="21"/>
        </w:rPr>
        <w:t xml:space="preserve"> </w:t>
      </w:r>
    </w:p>
    <w:p w14:paraId="4F4C9563" w14:textId="30E500B5" w:rsidR="00D314D3" w:rsidRPr="009D1CD2" w:rsidRDefault="00D314D3" w:rsidP="00D314D3">
      <w:pPr>
        <w:pStyle w:val="Default"/>
        <w:numPr>
          <w:ilvl w:val="0"/>
          <w:numId w:val="17"/>
        </w:numPr>
        <w:rPr>
          <w:rFonts w:asciiTheme="minorHAnsi" w:hAnsiTheme="minorHAnsi"/>
          <w:color w:val="010415"/>
          <w:sz w:val="21"/>
          <w:szCs w:val="21"/>
        </w:rPr>
      </w:pPr>
      <w:r w:rsidRPr="009D1CD2">
        <w:rPr>
          <w:rFonts w:asciiTheme="minorHAnsi" w:hAnsiTheme="minorHAnsi"/>
          <w:color w:val="010415"/>
          <w:sz w:val="21"/>
          <w:szCs w:val="21"/>
        </w:rPr>
        <w:t>Talk Boost KS1 builds the quality of teaching by providing classroom sta</w:t>
      </w:r>
      <w:r w:rsidRPr="009D1CD2">
        <w:rPr>
          <w:rFonts w:asciiTheme="minorHAnsi" w:hAnsiTheme="minorHAnsi"/>
          <w:color w:val="010415"/>
          <w:sz w:val="21"/>
          <w:szCs w:val="21"/>
        </w:rPr>
        <w:t>ff w</w:t>
      </w:r>
      <w:r w:rsidRPr="009D1CD2">
        <w:rPr>
          <w:rFonts w:asciiTheme="minorHAnsi" w:hAnsiTheme="minorHAnsi"/>
          <w:color w:val="010415"/>
          <w:sz w:val="21"/>
          <w:szCs w:val="21"/>
        </w:rPr>
        <w:t>ith practical activities that children enjoy.</w:t>
      </w:r>
    </w:p>
    <w:p w14:paraId="480BC4E4" w14:textId="1D7FE54E" w:rsidR="00D314D3" w:rsidRPr="009D1CD2" w:rsidRDefault="00D314D3" w:rsidP="00D314D3">
      <w:pPr>
        <w:pStyle w:val="Default"/>
        <w:numPr>
          <w:ilvl w:val="0"/>
          <w:numId w:val="17"/>
        </w:numPr>
        <w:rPr>
          <w:rFonts w:asciiTheme="minorHAnsi" w:hAnsiTheme="minorHAnsi"/>
          <w:color w:val="010415"/>
          <w:sz w:val="21"/>
          <w:szCs w:val="21"/>
        </w:rPr>
      </w:pPr>
      <w:r w:rsidRPr="009D1CD2">
        <w:rPr>
          <w:rFonts w:asciiTheme="minorHAnsi" w:hAnsiTheme="minorHAnsi"/>
          <w:color w:val="010415"/>
          <w:sz w:val="21"/>
          <w:szCs w:val="21"/>
        </w:rPr>
        <w:t>Talk Boost KS1 can improve behaviour for learning by developing children's attention and listening skills and confidence in communicating.</w:t>
      </w:r>
    </w:p>
    <w:p w14:paraId="2A3F6CB9" w14:textId="1932FB30" w:rsidR="00D314D3" w:rsidRPr="009D1CD2" w:rsidRDefault="00D314D3" w:rsidP="00D314D3">
      <w:pPr>
        <w:pStyle w:val="Default"/>
        <w:numPr>
          <w:ilvl w:val="0"/>
          <w:numId w:val="17"/>
        </w:numPr>
        <w:rPr>
          <w:rFonts w:asciiTheme="minorHAnsi" w:hAnsiTheme="minorHAnsi"/>
          <w:color w:val="010415"/>
          <w:sz w:val="21"/>
          <w:szCs w:val="21"/>
        </w:rPr>
      </w:pPr>
      <w:r w:rsidRPr="009D1CD2">
        <w:rPr>
          <w:rFonts w:asciiTheme="minorHAnsi" w:hAnsiTheme="minorHAnsi"/>
          <w:color w:val="010415"/>
          <w:sz w:val="21"/>
          <w:szCs w:val="21"/>
        </w:rPr>
        <w:t>Talk Boost KS1 aids leadership and management with its progression tool developed by The Communication Trust. This helps schools identify children who need additional support and informs target setting.</w:t>
      </w:r>
    </w:p>
    <w:p w14:paraId="5F955B2C" w14:textId="2C843EBD" w:rsidR="00D314D3" w:rsidRPr="009D1CD2" w:rsidRDefault="00D314D3" w:rsidP="00D314D3">
      <w:pPr>
        <w:pStyle w:val="Default"/>
        <w:numPr>
          <w:ilvl w:val="0"/>
          <w:numId w:val="17"/>
        </w:numPr>
        <w:rPr>
          <w:rFonts w:asciiTheme="minorHAnsi" w:hAnsiTheme="minorHAnsi"/>
          <w:color w:val="010415"/>
          <w:sz w:val="21"/>
          <w:szCs w:val="21"/>
        </w:rPr>
      </w:pPr>
      <w:r w:rsidRPr="009D1CD2">
        <w:rPr>
          <w:rFonts w:asciiTheme="minorHAnsi" w:hAnsiTheme="minorHAnsi"/>
          <w:color w:val="010415"/>
          <w:sz w:val="21"/>
          <w:szCs w:val="21"/>
        </w:rPr>
        <w:t>Talk Boost KS1 also provides guidance for successful engagement with parents.</w:t>
      </w:r>
    </w:p>
    <w:p w14:paraId="686790C8" w14:textId="0687EED9" w:rsidR="00944F67" w:rsidRDefault="00944F67" w:rsidP="00944F67">
      <w:pPr>
        <w:pStyle w:val="Default"/>
        <w:rPr>
          <w:rFonts w:asciiTheme="minorHAnsi" w:hAnsiTheme="minorHAnsi"/>
          <w:color w:val="010415"/>
          <w:sz w:val="21"/>
          <w:szCs w:val="21"/>
        </w:rPr>
      </w:pPr>
    </w:p>
    <w:p w14:paraId="27E2C0BE" w14:textId="77777777" w:rsidR="009D1CD2" w:rsidRPr="009D1CD2" w:rsidRDefault="009D1CD2" w:rsidP="00944F67">
      <w:pPr>
        <w:pStyle w:val="Default"/>
        <w:rPr>
          <w:rFonts w:asciiTheme="minorHAnsi" w:hAnsiTheme="minorHAnsi"/>
          <w:color w:val="010415"/>
          <w:sz w:val="21"/>
          <w:szCs w:val="21"/>
        </w:rPr>
      </w:pPr>
    </w:p>
    <w:p w14:paraId="33C21094" w14:textId="3702BCDB" w:rsidR="00944F67" w:rsidRPr="009D1CD2" w:rsidRDefault="00944F67" w:rsidP="00944F67">
      <w:pPr>
        <w:pStyle w:val="Default"/>
        <w:rPr>
          <w:rFonts w:asciiTheme="minorHAnsi" w:hAnsiTheme="minorHAnsi"/>
          <w:color w:val="010415"/>
          <w:sz w:val="21"/>
          <w:szCs w:val="21"/>
        </w:rPr>
      </w:pPr>
    </w:p>
    <w:p w14:paraId="7F13F525" w14:textId="3BB0999B" w:rsidR="00944F67" w:rsidRPr="009D1CD2" w:rsidRDefault="00944F67" w:rsidP="00944F67">
      <w:pPr>
        <w:pStyle w:val="Default"/>
        <w:rPr>
          <w:rFonts w:asciiTheme="minorHAnsi" w:hAnsiTheme="minorHAnsi"/>
          <w:color w:val="010415"/>
          <w:sz w:val="21"/>
          <w:szCs w:val="21"/>
        </w:rPr>
      </w:pPr>
    </w:p>
    <w:p w14:paraId="0101B13E" w14:textId="2B2EC505" w:rsidR="00944F67" w:rsidRPr="009D1CD2" w:rsidRDefault="00944F67" w:rsidP="00944F67">
      <w:pPr>
        <w:pStyle w:val="Default"/>
        <w:rPr>
          <w:rFonts w:asciiTheme="minorHAnsi" w:hAnsiTheme="minorHAnsi"/>
          <w:b/>
          <w:bCs/>
          <w:color w:val="010415"/>
          <w:sz w:val="21"/>
          <w:szCs w:val="21"/>
        </w:rPr>
      </w:pPr>
      <w:r w:rsidRPr="009D1CD2">
        <w:rPr>
          <w:rFonts w:asciiTheme="minorHAnsi" w:hAnsiTheme="minorHAnsi"/>
          <w:b/>
          <w:bCs/>
          <w:color w:val="010415"/>
          <w:sz w:val="21"/>
          <w:szCs w:val="21"/>
        </w:rPr>
        <w:t xml:space="preserve">Who has developed Talk boost KS1 </w:t>
      </w:r>
    </w:p>
    <w:p w14:paraId="3C492676" w14:textId="5D5547F2" w:rsidR="00944F67" w:rsidRPr="009D1CD2" w:rsidRDefault="00944F67" w:rsidP="00944F67">
      <w:pPr>
        <w:pStyle w:val="Default"/>
        <w:rPr>
          <w:rFonts w:asciiTheme="minorHAnsi" w:hAnsiTheme="minorHAnsi"/>
          <w:color w:val="010415"/>
          <w:sz w:val="21"/>
          <w:szCs w:val="21"/>
        </w:rPr>
      </w:pPr>
    </w:p>
    <w:p w14:paraId="2EC2C34D" w14:textId="77777777" w:rsidR="00944F67" w:rsidRPr="009D1CD2" w:rsidRDefault="00944F67" w:rsidP="00944F67">
      <w:pPr>
        <w:pStyle w:val="Default"/>
        <w:rPr>
          <w:rFonts w:asciiTheme="minorHAnsi" w:hAnsiTheme="minorHAnsi"/>
          <w:color w:val="010415"/>
          <w:sz w:val="21"/>
          <w:szCs w:val="21"/>
        </w:rPr>
      </w:pPr>
      <w:r w:rsidRPr="009D1CD2">
        <w:rPr>
          <w:rFonts w:asciiTheme="minorHAnsi" w:hAnsiTheme="minorHAnsi"/>
          <w:color w:val="010415"/>
          <w:sz w:val="21"/>
          <w:szCs w:val="21"/>
        </w:rPr>
        <w:t xml:space="preserve">Talk Boost KS1 was developed by </w:t>
      </w:r>
      <w:proofErr w:type="gramStart"/>
      <w:r w:rsidRPr="009D1CD2">
        <w:rPr>
          <w:rFonts w:asciiTheme="minorHAnsi" w:hAnsiTheme="minorHAnsi"/>
          <w:color w:val="010415"/>
          <w:sz w:val="21"/>
          <w:szCs w:val="21"/>
        </w:rPr>
        <w:t>I</w:t>
      </w:r>
      <w:proofErr w:type="gramEnd"/>
      <w:r w:rsidRPr="009D1CD2">
        <w:rPr>
          <w:rFonts w:asciiTheme="minorHAnsi" w:hAnsiTheme="minorHAnsi"/>
          <w:color w:val="010415"/>
          <w:sz w:val="21"/>
          <w:szCs w:val="21"/>
        </w:rPr>
        <w:t xml:space="preserve"> CAN and The Communication Trust – leaders in the field of speech, language and communication and was supported by the Every Child a Chance Trust. The programme was designed, </w:t>
      </w:r>
      <w:proofErr w:type="gramStart"/>
      <w:r w:rsidRPr="009D1CD2">
        <w:rPr>
          <w:rFonts w:asciiTheme="minorHAnsi" w:hAnsiTheme="minorHAnsi"/>
          <w:color w:val="010415"/>
          <w:sz w:val="21"/>
          <w:szCs w:val="21"/>
        </w:rPr>
        <w:t>developed</w:t>
      </w:r>
      <w:proofErr w:type="gramEnd"/>
      <w:r w:rsidRPr="009D1CD2">
        <w:rPr>
          <w:rFonts w:asciiTheme="minorHAnsi" w:hAnsiTheme="minorHAnsi"/>
          <w:color w:val="010415"/>
          <w:sz w:val="21"/>
          <w:szCs w:val="21"/>
        </w:rPr>
        <w:t xml:space="preserve"> and evaluated through an initial trial of 140 children across 12 primary schools. A randomised control trial showed that the children taking part in the </w:t>
      </w:r>
      <w:proofErr w:type="gramStart"/>
      <w:r w:rsidRPr="009D1CD2">
        <w:rPr>
          <w:rFonts w:asciiTheme="minorHAnsi" w:hAnsiTheme="minorHAnsi"/>
          <w:color w:val="010415"/>
          <w:sz w:val="21"/>
          <w:szCs w:val="21"/>
        </w:rPr>
        <w:t>10 week</w:t>
      </w:r>
      <w:proofErr w:type="gramEnd"/>
      <w:r w:rsidRPr="009D1CD2">
        <w:rPr>
          <w:rFonts w:asciiTheme="minorHAnsi" w:hAnsiTheme="minorHAnsi"/>
          <w:color w:val="010415"/>
          <w:sz w:val="21"/>
          <w:szCs w:val="21"/>
        </w:rPr>
        <w:t xml:space="preserve"> intervention made an average of 18 months progress compared with just 6 months progress made by the control group.</w:t>
      </w:r>
    </w:p>
    <w:p w14:paraId="00CB272F" w14:textId="77777777" w:rsidR="00944F67" w:rsidRPr="009D1CD2" w:rsidRDefault="00944F67" w:rsidP="00944F67">
      <w:pPr>
        <w:pStyle w:val="Default"/>
        <w:rPr>
          <w:rFonts w:asciiTheme="minorHAnsi" w:hAnsiTheme="minorHAnsi"/>
          <w:color w:val="010415"/>
          <w:sz w:val="21"/>
          <w:szCs w:val="21"/>
        </w:rPr>
      </w:pPr>
    </w:p>
    <w:p w14:paraId="0CAAF11F" w14:textId="77777777" w:rsidR="00944F67" w:rsidRPr="009D1CD2" w:rsidRDefault="00944F67" w:rsidP="00944F67">
      <w:pPr>
        <w:pStyle w:val="Default"/>
        <w:rPr>
          <w:rFonts w:asciiTheme="minorHAnsi" w:hAnsiTheme="minorHAnsi"/>
          <w:color w:val="010415"/>
          <w:sz w:val="21"/>
          <w:szCs w:val="21"/>
        </w:rPr>
      </w:pPr>
      <w:r w:rsidRPr="009D1CD2">
        <w:rPr>
          <w:rFonts w:asciiTheme="minorHAnsi" w:hAnsiTheme="minorHAnsi"/>
          <w:color w:val="010415"/>
          <w:sz w:val="21"/>
          <w:szCs w:val="21"/>
        </w:rPr>
        <w:t xml:space="preserve">Feedback from teachers and teaching assistants has been positive, recognising changes in children’s language, social interaction, confidence, </w:t>
      </w:r>
      <w:proofErr w:type="gramStart"/>
      <w:r w:rsidRPr="009D1CD2">
        <w:rPr>
          <w:rFonts w:asciiTheme="minorHAnsi" w:hAnsiTheme="minorHAnsi"/>
          <w:color w:val="010415"/>
          <w:sz w:val="21"/>
          <w:szCs w:val="21"/>
        </w:rPr>
        <w:t>engagement</w:t>
      </w:r>
      <w:proofErr w:type="gramEnd"/>
      <w:r w:rsidRPr="009D1CD2">
        <w:rPr>
          <w:rFonts w:asciiTheme="minorHAnsi" w:hAnsiTheme="minorHAnsi"/>
          <w:color w:val="010415"/>
          <w:sz w:val="21"/>
          <w:szCs w:val="21"/>
        </w:rPr>
        <w:t xml:space="preserve"> and readiness to learn within the classroom.</w:t>
      </w:r>
    </w:p>
    <w:p w14:paraId="14F0EAD6" w14:textId="77777777" w:rsidR="00944F67" w:rsidRPr="009D1CD2" w:rsidRDefault="00944F67" w:rsidP="00944F67">
      <w:pPr>
        <w:pStyle w:val="Default"/>
        <w:rPr>
          <w:rFonts w:asciiTheme="minorHAnsi" w:hAnsiTheme="minorHAnsi"/>
          <w:color w:val="010415"/>
          <w:sz w:val="21"/>
          <w:szCs w:val="21"/>
        </w:rPr>
      </w:pPr>
      <w:r w:rsidRPr="009D1CD2">
        <w:rPr>
          <w:rFonts w:asciiTheme="minorHAnsi" w:hAnsiTheme="minorHAnsi"/>
          <w:color w:val="010415"/>
          <w:sz w:val="21"/>
          <w:szCs w:val="21"/>
        </w:rPr>
        <w:t xml:space="preserve">Subsequently, the programme has been rolled out through a national pilot across four regions, with over 350 children taking part in the intervention during the first year. Academic support has determined that once again, children have made statistically significant progress across all measures of language </w:t>
      </w:r>
      <w:proofErr w:type="gramStart"/>
      <w:r w:rsidRPr="009D1CD2">
        <w:rPr>
          <w:rFonts w:asciiTheme="minorHAnsi" w:hAnsiTheme="minorHAnsi"/>
          <w:color w:val="010415"/>
          <w:sz w:val="21"/>
          <w:szCs w:val="21"/>
        </w:rPr>
        <w:t>as a result of</w:t>
      </w:r>
      <w:proofErr w:type="gramEnd"/>
      <w:r w:rsidRPr="009D1CD2">
        <w:rPr>
          <w:rFonts w:asciiTheme="minorHAnsi" w:hAnsiTheme="minorHAnsi"/>
          <w:color w:val="010415"/>
          <w:sz w:val="21"/>
          <w:szCs w:val="21"/>
        </w:rPr>
        <w:t xml:space="preserve"> Talk Boost KS1.</w:t>
      </w:r>
    </w:p>
    <w:p w14:paraId="796DD809" w14:textId="77777777" w:rsidR="00944F67" w:rsidRPr="009D1CD2" w:rsidRDefault="00944F67" w:rsidP="00944F67">
      <w:pPr>
        <w:pStyle w:val="Default"/>
        <w:rPr>
          <w:rFonts w:asciiTheme="minorHAnsi" w:hAnsiTheme="minorHAnsi"/>
          <w:color w:val="010415"/>
          <w:sz w:val="21"/>
          <w:szCs w:val="21"/>
        </w:rPr>
      </w:pPr>
    </w:p>
    <w:p w14:paraId="0605D3FC" w14:textId="77777777" w:rsidR="00944F67" w:rsidRPr="009D1CD2" w:rsidRDefault="00944F67" w:rsidP="00944F67">
      <w:pPr>
        <w:pStyle w:val="Default"/>
        <w:rPr>
          <w:rFonts w:asciiTheme="minorHAnsi" w:hAnsiTheme="minorHAnsi"/>
          <w:color w:val="010415"/>
          <w:sz w:val="21"/>
          <w:szCs w:val="21"/>
        </w:rPr>
      </w:pPr>
      <w:r w:rsidRPr="009D1CD2">
        <w:rPr>
          <w:rFonts w:asciiTheme="minorHAnsi" w:hAnsiTheme="minorHAnsi"/>
          <w:color w:val="010415"/>
          <w:sz w:val="21"/>
          <w:szCs w:val="21"/>
        </w:rPr>
        <w:t>Other outcomes of the programme were that it enabled identification of children with more significant speech, language and communication needs who needed more specialist support.</w:t>
      </w:r>
    </w:p>
    <w:p w14:paraId="2BB5E8E8" w14:textId="566767B2" w:rsidR="00944F67" w:rsidRPr="009D1CD2" w:rsidRDefault="00944F67" w:rsidP="00944F67">
      <w:pPr>
        <w:pStyle w:val="Default"/>
        <w:rPr>
          <w:rFonts w:asciiTheme="minorHAnsi" w:hAnsiTheme="minorHAnsi"/>
          <w:color w:val="010415"/>
          <w:sz w:val="21"/>
          <w:szCs w:val="21"/>
        </w:rPr>
      </w:pPr>
      <w:r w:rsidRPr="009D1CD2">
        <w:rPr>
          <w:rFonts w:asciiTheme="minorHAnsi" w:hAnsiTheme="minorHAnsi"/>
          <w:color w:val="010415"/>
          <w:sz w:val="21"/>
          <w:szCs w:val="21"/>
        </w:rPr>
        <w:t xml:space="preserve">Talk Boost KS1 can be purchased on its own, or as part of a wider programme A Chance to Talk. A Chance to Talk is designed to improve primary school pupils’ speech, language and communication through whole school approaches, targeted </w:t>
      </w:r>
      <w:proofErr w:type="gramStart"/>
      <w:r w:rsidRPr="009D1CD2">
        <w:rPr>
          <w:rFonts w:asciiTheme="minorHAnsi" w:hAnsiTheme="minorHAnsi"/>
          <w:color w:val="010415"/>
          <w:sz w:val="21"/>
          <w:szCs w:val="21"/>
        </w:rPr>
        <w:t>interventions</w:t>
      </w:r>
      <w:proofErr w:type="gramEnd"/>
      <w:r w:rsidRPr="009D1CD2">
        <w:rPr>
          <w:rFonts w:asciiTheme="minorHAnsi" w:hAnsiTheme="minorHAnsi"/>
          <w:color w:val="010415"/>
          <w:sz w:val="21"/>
          <w:szCs w:val="21"/>
        </w:rPr>
        <w:t xml:space="preserve"> and specialist support across Waves 1, 2 and 3.</w:t>
      </w:r>
    </w:p>
    <w:p w14:paraId="5801EB5C" w14:textId="4108FE8F" w:rsidR="009D1CD2" w:rsidRDefault="009D1CD2">
      <w:pPr>
        <w:rPr>
          <w:rFonts w:cs="Calibri"/>
          <w:color w:val="010415"/>
          <w:sz w:val="21"/>
          <w:szCs w:val="21"/>
        </w:rPr>
      </w:pPr>
      <w:r>
        <w:rPr>
          <w:color w:val="010415"/>
          <w:sz w:val="21"/>
          <w:szCs w:val="21"/>
        </w:rPr>
        <w:br w:type="page"/>
      </w:r>
    </w:p>
    <w:p w14:paraId="111A7D02" w14:textId="77777777" w:rsidR="009D1CD2" w:rsidRPr="009D1CD2" w:rsidRDefault="009D1CD2" w:rsidP="00944F67">
      <w:pPr>
        <w:pStyle w:val="Default"/>
        <w:rPr>
          <w:rFonts w:asciiTheme="minorHAnsi" w:hAnsiTheme="minorHAnsi"/>
          <w:color w:val="010415"/>
          <w:sz w:val="21"/>
          <w:szCs w:val="21"/>
        </w:rPr>
      </w:pPr>
    </w:p>
    <w:p w14:paraId="7E972910" w14:textId="080F3FEE" w:rsidR="009D1CD2" w:rsidRPr="009D1CD2" w:rsidRDefault="009D1CD2" w:rsidP="00944F67">
      <w:pPr>
        <w:pStyle w:val="Default"/>
        <w:rPr>
          <w:rFonts w:asciiTheme="minorHAnsi" w:hAnsiTheme="minorHAnsi"/>
          <w:color w:val="010415"/>
          <w:sz w:val="21"/>
          <w:szCs w:val="21"/>
        </w:rPr>
      </w:pPr>
    </w:p>
    <w:p w14:paraId="7B88DE8E" w14:textId="5B7D0DD1" w:rsidR="009D1CD2" w:rsidRPr="009D1CD2" w:rsidRDefault="009D1CD2" w:rsidP="00944F67">
      <w:pPr>
        <w:pStyle w:val="Default"/>
        <w:rPr>
          <w:rFonts w:asciiTheme="minorHAnsi" w:hAnsiTheme="minorHAnsi"/>
          <w:b/>
          <w:bCs/>
          <w:color w:val="010415"/>
          <w:sz w:val="21"/>
          <w:szCs w:val="21"/>
        </w:rPr>
      </w:pPr>
      <w:r w:rsidRPr="009D1CD2">
        <w:rPr>
          <w:rFonts w:asciiTheme="minorHAnsi" w:hAnsiTheme="minorHAnsi"/>
          <w:b/>
          <w:bCs/>
          <w:color w:val="010415"/>
          <w:sz w:val="21"/>
          <w:szCs w:val="21"/>
        </w:rPr>
        <w:t xml:space="preserve">Why Focus on Language and communication? </w:t>
      </w:r>
    </w:p>
    <w:p w14:paraId="3AD580ED" w14:textId="2BBFC7AF" w:rsidR="009D1CD2" w:rsidRPr="009D1CD2" w:rsidRDefault="009D1CD2" w:rsidP="00944F67">
      <w:pPr>
        <w:pStyle w:val="Default"/>
        <w:rPr>
          <w:rFonts w:asciiTheme="minorHAnsi" w:hAnsiTheme="minorHAnsi"/>
          <w:color w:val="010415"/>
          <w:sz w:val="21"/>
          <w:szCs w:val="21"/>
        </w:rPr>
      </w:pPr>
    </w:p>
    <w:p w14:paraId="2D4A0808" w14:textId="678803EF" w:rsidR="009D1CD2" w:rsidRPr="009D1CD2" w:rsidRDefault="009D1CD2" w:rsidP="009D1CD2">
      <w:pPr>
        <w:pStyle w:val="Default"/>
        <w:rPr>
          <w:rFonts w:asciiTheme="minorHAnsi" w:hAnsiTheme="minorHAnsi"/>
          <w:color w:val="010415"/>
          <w:sz w:val="21"/>
          <w:szCs w:val="21"/>
        </w:rPr>
      </w:pPr>
      <w:r w:rsidRPr="009D1CD2">
        <w:rPr>
          <w:rFonts w:asciiTheme="minorHAnsi" w:hAnsiTheme="minorHAnsi"/>
          <w:color w:val="010415"/>
          <w:sz w:val="21"/>
          <w:szCs w:val="21"/>
        </w:rPr>
        <w:t>Language development is accepted as being critical to learning, cognitive development</w:t>
      </w:r>
      <w:r w:rsidRPr="009D1CD2">
        <w:rPr>
          <w:rFonts w:asciiTheme="minorHAnsi" w:hAnsiTheme="minorHAnsi"/>
          <w:color w:val="010415"/>
          <w:sz w:val="21"/>
          <w:szCs w:val="21"/>
          <w:vertAlign w:val="superscript"/>
        </w:rPr>
        <w:t>1</w:t>
      </w:r>
      <w:r w:rsidRPr="009D1CD2">
        <w:rPr>
          <w:rFonts w:asciiTheme="minorHAnsi" w:hAnsiTheme="minorHAnsi"/>
          <w:color w:val="010415"/>
          <w:sz w:val="21"/>
          <w:szCs w:val="21"/>
        </w:rPr>
        <w:t xml:space="preserve"> and literacy</w:t>
      </w:r>
      <w:r w:rsidRPr="009D1CD2">
        <w:rPr>
          <w:rFonts w:asciiTheme="minorHAnsi" w:hAnsiTheme="minorHAnsi"/>
          <w:color w:val="010415"/>
          <w:sz w:val="21"/>
          <w:szCs w:val="21"/>
          <w:vertAlign w:val="superscript"/>
        </w:rPr>
        <w:t>2</w:t>
      </w:r>
      <w:r w:rsidRPr="009D1CD2">
        <w:rPr>
          <w:rFonts w:asciiTheme="minorHAnsi" w:hAnsiTheme="minorHAnsi"/>
          <w:color w:val="010415"/>
          <w:sz w:val="21"/>
          <w:szCs w:val="21"/>
        </w:rPr>
        <w:t>. In the classroom, spoken language is the primary medium through which teachers teach and children learn</w:t>
      </w:r>
      <w:r w:rsidRPr="009D1CD2">
        <w:rPr>
          <w:rFonts w:asciiTheme="minorHAnsi" w:hAnsiTheme="minorHAnsi"/>
          <w:color w:val="010415"/>
          <w:sz w:val="21"/>
          <w:szCs w:val="21"/>
          <w:vertAlign w:val="superscript"/>
        </w:rPr>
        <w:t>3</w:t>
      </w:r>
      <w:r w:rsidRPr="009D1CD2">
        <w:rPr>
          <w:rFonts w:asciiTheme="minorHAnsi" w:hAnsiTheme="minorHAnsi"/>
          <w:color w:val="010415"/>
          <w:sz w:val="21"/>
          <w:szCs w:val="21"/>
        </w:rPr>
        <w:t>.</w:t>
      </w:r>
    </w:p>
    <w:p w14:paraId="680BCF13" w14:textId="77777777" w:rsidR="009D1CD2" w:rsidRPr="009D1CD2" w:rsidRDefault="009D1CD2" w:rsidP="009D1CD2">
      <w:pPr>
        <w:pStyle w:val="Default"/>
        <w:rPr>
          <w:rFonts w:asciiTheme="minorHAnsi" w:hAnsiTheme="minorHAnsi"/>
          <w:color w:val="010415"/>
          <w:sz w:val="21"/>
          <w:szCs w:val="21"/>
        </w:rPr>
      </w:pPr>
    </w:p>
    <w:p w14:paraId="0C22D31B" w14:textId="77777777" w:rsidR="009D1CD2" w:rsidRPr="009D1CD2" w:rsidRDefault="009D1CD2" w:rsidP="009D1CD2">
      <w:pPr>
        <w:pStyle w:val="Default"/>
        <w:rPr>
          <w:rFonts w:asciiTheme="minorHAnsi" w:hAnsiTheme="minorHAnsi"/>
          <w:color w:val="010415"/>
          <w:sz w:val="21"/>
          <w:szCs w:val="21"/>
        </w:rPr>
      </w:pPr>
      <w:r w:rsidRPr="009D1CD2">
        <w:rPr>
          <w:rFonts w:asciiTheme="minorHAnsi" w:hAnsiTheme="minorHAnsi"/>
          <w:color w:val="010415"/>
          <w:sz w:val="21"/>
          <w:szCs w:val="21"/>
        </w:rPr>
        <w:t xml:space="preserve">It is expected that, when a child starts primary school, they will be able to understand much of what is said, express themselves clearly, share their feelings and make their needs known. This level of proficiency in speech, language and communication is critical to the development of a child’s cognitive, </w:t>
      </w:r>
      <w:proofErr w:type="gramStart"/>
      <w:r w:rsidRPr="009D1CD2">
        <w:rPr>
          <w:rFonts w:asciiTheme="minorHAnsi" w:hAnsiTheme="minorHAnsi"/>
          <w:color w:val="010415"/>
          <w:sz w:val="21"/>
          <w:szCs w:val="21"/>
        </w:rPr>
        <w:t>social</w:t>
      </w:r>
      <w:proofErr w:type="gramEnd"/>
      <w:r w:rsidRPr="009D1CD2">
        <w:rPr>
          <w:rFonts w:asciiTheme="minorHAnsi" w:hAnsiTheme="minorHAnsi"/>
          <w:color w:val="010415"/>
          <w:sz w:val="21"/>
          <w:szCs w:val="21"/>
        </w:rPr>
        <w:t xml:space="preserve"> and emotional wellbeing.</w:t>
      </w:r>
      <w:r w:rsidRPr="009D1CD2">
        <w:rPr>
          <w:rFonts w:asciiTheme="minorHAnsi" w:hAnsiTheme="minorHAnsi"/>
          <w:color w:val="010415"/>
          <w:sz w:val="21"/>
          <w:szCs w:val="21"/>
          <w:vertAlign w:val="superscript"/>
        </w:rPr>
        <w:t>4 5</w:t>
      </w:r>
      <w:r w:rsidRPr="009D1CD2">
        <w:rPr>
          <w:rFonts w:asciiTheme="minorHAnsi" w:hAnsiTheme="minorHAnsi"/>
          <w:color w:val="010415"/>
          <w:sz w:val="21"/>
          <w:szCs w:val="21"/>
        </w:rPr>
        <w:t xml:space="preserve"> </w:t>
      </w:r>
    </w:p>
    <w:p w14:paraId="2F096F21" w14:textId="77777777" w:rsidR="009D1CD2" w:rsidRPr="009D1CD2" w:rsidRDefault="009D1CD2" w:rsidP="009D1CD2">
      <w:pPr>
        <w:pStyle w:val="Default"/>
        <w:rPr>
          <w:rFonts w:asciiTheme="minorHAnsi" w:hAnsiTheme="minorHAnsi"/>
          <w:color w:val="010415"/>
          <w:sz w:val="21"/>
          <w:szCs w:val="21"/>
        </w:rPr>
      </w:pPr>
    </w:p>
    <w:p w14:paraId="17F900EF" w14:textId="77777777" w:rsidR="009D1CD2" w:rsidRPr="009D1CD2" w:rsidRDefault="009D1CD2" w:rsidP="009D1CD2">
      <w:pPr>
        <w:pStyle w:val="Default"/>
        <w:rPr>
          <w:rFonts w:asciiTheme="minorHAnsi" w:hAnsiTheme="minorHAnsi"/>
          <w:color w:val="010415"/>
          <w:sz w:val="21"/>
          <w:szCs w:val="21"/>
        </w:rPr>
      </w:pPr>
      <w:r w:rsidRPr="009D1CD2">
        <w:rPr>
          <w:rFonts w:asciiTheme="minorHAnsi" w:hAnsiTheme="minorHAnsi"/>
          <w:color w:val="010415"/>
          <w:sz w:val="21"/>
          <w:szCs w:val="21"/>
        </w:rPr>
        <w:t xml:space="preserve">Children starting school with speech, </w:t>
      </w:r>
      <w:proofErr w:type="gramStart"/>
      <w:r w:rsidRPr="009D1CD2">
        <w:rPr>
          <w:rFonts w:asciiTheme="minorHAnsi" w:hAnsiTheme="minorHAnsi"/>
          <w:color w:val="010415"/>
          <w:sz w:val="21"/>
          <w:szCs w:val="21"/>
        </w:rPr>
        <w:t>language</w:t>
      </w:r>
      <w:proofErr w:type="gramEnd"/>
      <w:r w:rsidRPr="009D1CD2">
        <w:rPr>
          <w:rFonts w:asciiTheme="minorHAnsi" w:hAnsiTheme="minorHAnsi"/>
          <w:color w:val="010415"/>
          <w:sz w:val="21"/>
          <w:szCs w:val="21"/>
        </w:rPr>
        <w:t xml:space="preserve"> and communication needs (SLCN) may struggle with any aspect of speech, language and communication. A child who struggles to speak will often struggle to read and write</w:t>
      </w:r>
      <w:r w:rsidRPr="009D1CD2">
        <w:rPr>
          <w:rFonts w:asciiTheme="minorHAnsi" w:hAnsiTheme="minorHAnsi"/>
          <w:color w:val="010415"/>
          <w:sz w:val="21"/>
          <w:szCs w:val="21"/>
          <w:vertAlign w:val="superscript"/>
        </w:rPr>
        <w:t>67</w:t>
      </w:r>
      <w:r w:rsidRPr="009D1CD2">
        <w:rPr>
          <w:rFonts w:asciiTheme="minorHAnsi" w:hAnsiTheme="minorHAnsi"/>
          <w:color w:val="010415"/>
          <w:sz w:val="21"/>
          <w:szCs w:val="21"/>
        </w:rPr>
        <w:t>.This issue can be compounded if children are taught reading and written language before their spoken language skills are developed enough to access this teaching.</w:t>
      </w:r>
      <w:r w:rsidRPr="009D1CD2">
        <w:rPr>
          <w:rFonts w:asciiTheme="minorHAnsi" w:hAnsiTheme="minorHAnsi"/>
          <w:color w:val="010415"/>
          <w:sz w:val="21"/>
          <w:szCs w:val="21"/>
          <w:vertAlign w:val="superscript"/>
        </w:rPr>
        <w:t>8</w:t>
      </w:r>
    </w:p>
    <w:p w14:paraId="46A5904A" w14:textId="77777777" w:rsidR="009D1CD2" w:rsidRPr="009D1CD2" w:rsidRDefault="009D1CD2" w:rsidP="009D1CD2">
      <w:pPr>
        <w:pStyle w:val="Default"/>
        <w:rPr>
          <w:rFonts w:asciiTheme="minorHAnsi" w:hAnsiTheme="minorHAnsi"/>
          <w:color w:val="010415"/>
          <w:sz w:val="21"/>
          <w:szCs w:val="21"/>
        </w:rPr>
      </w:pPr>
    </w:p>
    <w:p w14:paraId="775C5844" w14:textId="2813F148" w:rsidR="009D1CD2" w:rsidRPr="009D1CD2" w:rsidRDefault="009D1CD2" w:rsidP="009D1CD2">
      <w:pPr>
        <w:pStyle w:val="Default"/>
        <w:rPr>
          <w:rFonts w:asciiTheme="minorHAnsi" w:hAnsiTheme="minorHAnsi"/>
          <w:color w:val="010415"/>
          <w:sz w:val="21"/>
          <w:szCs w:val="21"/>
        </w:rPr>
      </w:pPr>
      <w:r w:rsidRPr="009D1CD2">
        <w:rPr>
          <w:rFonts w:asciiTheme="minorHAnsi" w:hAnsiTheme="minorHAnsi"/>
          <w:color w:val="010415"/>
          <w:sz w:val="21"/>
          <w:szCs w:val="21"/>
        </w:rPr>
        <w:t>National Ofsted reports have highlighted the importance of speaking and listening in the most successful schools</w:t>
      </w:r>
      <w:r w:rsidRPr="009D1CD2">
        <w:rPr>
          <w:rFonts w:asciiTheme="minorHAnsi" w:hAnsiTheme="minorHAnsi"/>
          <w:color w:val="010415"/>
          <w:sz w:val="21"/>
          <w:szCs w:val="21"/>
          <w:vertAlign w:val="superscript"/>
        </w:rPr>
        <w:t>9</w:t>
      </w:r>
      <w:r w:rsidRPr="009D1CD2">
        <w:rPr>
          <w:rFonts w:asciiTheme="minorHAnsi" w:hAnsiTheme="minorHAnsi"/>
          <w:color w:val="010415"/>
          <w:sz w:val="21"/>
          <w:szCs w:val="21"/>
        </w:rPr>
        <w:t xml:space="preserve"> and communication across the curriculum is highlighted in the Ofsted framework for inspection.</w:t>
      </w:r>
      <w:r w:rsidRPr="009D1CD2">
        <w:rPr>
          <w:rFonts w:asciiTheme="minorHAnsi" w:hAnsiTheme="minorHAnsi"/>
          <w:color w:val="010415"/>
          <w:sz w:val="21"/>
          <w:szCs w:val="21"/>
          <w:vertAlign w:val="superscript"/>
        </w:rPr>
        <w:t>10</w:t>
      </w:r>
      <w:r w:rsidRPr="009D1CD2">
        <w:rPr>
          <w:rFonts w:asciiTheme="minorHAnsi" w:hAnsiTheme="minorHAnsi"/>
          <w:color w:val="010415"/>
          <w:sz w:val="21"/>
          <w:szCs w:val="21"/>
        </w:rPr>
        <w:t xml:space="preserve"> Children with SLCN can become withdrawn or present with challenging behaviour within the primary school environment.</w:t>
      </w:r>
      <w:r w:rsidRPr="009D1CD2">
        <w:rPr>
          <w:rFonts w:asciiTheme="minorHAnsi" w:hAnsiTheme="minorHAnsi"/>
          <w:color w:val="010415"/>
          <w:sz w:val="21"/>
          <w:szCs w:val="21"/>
          <w:vertAlign w:val="superscript"/>
        </w:rPr>
        <w:t>11</w:t>
      </w:r>
      <w:r w:rsidRPr="009D1CD2">
        <w:rPr>
          <w:rFonts w:asciiTheme="minorHAnsi" w:hAnsiTheme="minorHAnsi"/>
          <w:color w:val="010415"/>
          <w:sz w:val="21"/>
          <w:szCs w:val="21"/>
        </w:rPr>
        <w:t xml:space="preserve">  Many children with SLCN can be withdrawn socially; they play alone more and are less liked by others in their class.</w:t>
      </w:r>
      <w:r w:rsidRPr="009D1CD2">
        <w:rPr>
          <w:rFonts w:asciiTheme="minorHAnsi" w:hAnsiTheme="minorHAnsi"/>
          <w:color w:val="010415"/>
          <w:sz w:val="21"/>
          <w:szCs w:val="21"/>
          <w:vertAlign w:val="superscript"/>
        </w:rPr>
        <w:t>12</w:t>
      </w:r>
      <w:r w:rsidRPr="009D1CD2">
        <w:rPr>
          <w:rFonts w:asciiTheme="minorHAnsi" w:hAnsiTheme="minorHAnsi"/>
          <w:color w:val="010415"/>
          <w:sz w:val="21"/>
          <w:szCs w:val="21"/>
        </w:rPr>
        <w:t xml:space="preserve"> Others display significant behavioural difficulties</w:t>
      </w:r>
    </w:p>
    <w:p w14:paraId="201C27C8" w14:textId="732EE836" w:rsidR="009D1CD2" w:rsidRPr="009D1CD2" w:rsidRDefault="009D1CD2" w:rsidP="009D1CD2">
      <w:pPr>
        <w:pStyle w:val="Default"/>
        <w:rPr>
          <w:rFonts w:asciiTheme="minorHAnsi" w:hAnsiTheme="minorHAnsi"/>
          <w:color w:val="010415"/>
          <w:sz w:val="21"/>
          <w:szCs w:val="21"/>
        </w:rPr>
      </w:pPr>
    </w:p>
    <w:p w14:paraId="698F6789" w14:textId="403A6D06" w:rsidR="009D1CD2" w:rsidRDefault="009D1CD2" w:rsidP="009D1CD2">
      <w:pPr>
        <w:pStyle w:val="Default"/>
        <w:rPr>
          <w:rFonts w:asciiTheme="minorHAnsi" w:hAnsiTheme="minorHAnsi"/>
          <w:color w:val="010415"/>
          <w:sz w:val="21"/>
          <w:szCs w:val="21"/>
        </w:rPr>
      </w:pPr>
    </w:p>
    <w:p w14:paraId="1C755AF8" w14:textId="77777777" w:rsidR="009D1CD2" w:rsidRPr="009D1CD2" w:rsidRDefault="009D1CD2" w:rsidP="009D1CD2">
      <w:pPr>
        <w:pStyle w:val="Default"/>
        <w:rPr>
          <w:rFonts w:asciiTheme="minorHAnsi" w:hAnsiTheme="minorHAnsi"/>
          <w:color w:val="010415"/>
          <w:sz w:val="21"/>
          <w:szCs w:val="21"/>
        </w:rPr>
      </w:pPr>
    </w:p>
    <w:p w14:paraId="072D2D3D" w14:textId="632E4072" w:rsidR="009D1CD2" w:rsidRPr="009D1CD2" w:rsidRDefault="009D1CD2" w:rsidP="009D1CD2">
      <w:pPr>
        <w:pStyle w:val="Default"/>
        <w:rPr>
          <w:rFonts w:asciiTheme="minorHAnsi" w:hAnsiTheme="minorHAnsi"/>
          <w:b/>
          <w:bCs/>
          <w:color w:val="010415"/>
          <w:sz w:val="21"/>
          <w:szCs w:val="21"/>
        </w:rPr>
      </w:pPr>
      <w:r w:rsidRPr="009D1CD2">
        <w:rPr>
          <w:rFonts w:asciiTheme="minorHAnsi" w:hAnsiTheme="minorHAnsi"/>
          <w:b/>
          <w:bCs/>
          <w:color w:val="010415"/>
          <w:sz w:val="21"/>
          <w:szCs w:val="21"/>
        </w:rPr>
        <w:t xml:space="preserve">Why a targeted intervention? </w:t>
      </w:r>
    </w:p>
    <w:p w14:paraId="006B46A3" w14:textId="2E8179F0" w:rsidR="009D1CD2" w:rsidRPr="009D1CD2" w:rsidRDefault="009D1CD2" w:rsidP="009D1CD2">
      <w:pPr>
        <w:pStyle w:val="Default"/>
        <w:rPr>
          <w:rFonts w:asciiTheme="minorHAnsi" w:hAnsiTheme="minorHAnsi"/>
          <w:color w:val="010415"/>
          <w:sz w:val="21"/>
          <w:szCs w:val="21"/>
        </w:rPr>
      </w:pPr>
    </w:p>
    <w:p w14:paraId="382FB1CC" w14:textId="54AD49FF" w:rsidR="009D1CD2" w:rsidRPr="009D1CD2" w:rsidRDefault="009D1CD2" w:rsidP="009D1CD2">
      <w:pPr>
        <w:pStyle w:val="Default"/>
        <w:rPr>
          <w:rFonts w:asciiTheme="minorHAnsi" w:hAnsiTheme="minorHAnsi"/>
          <w:color w:val="010415"/>
          <w:sz w:val="21"/>
          <w:szCs w:val="21"/>
        </w:rPr>
      </w:pPr>
      <w:r w:rsidRPr="009D1CD2">
        <w:rPr>
          <w:rFonts w:asciiTheme="minorHAnsi" w:hAnsiTheme="minorHAnsi"/>
          <w:color w:val="010415"/>
          <w:sz w:val="21"/>
          <w:szCs w:val="21"/>
        </w:rPr>
        <w:t xml:space="preserve">In parts of the UK, particularly in areas of social disadvantage, upwards of 50 per cent of children enter school with speech, </w:t>
      </w:r>
      <w:proofErr w:type="gramStart"/>
      <w:r w:rsidRPr="009D1CD2">
        <w:rPr>
          <w:rFonts w:asciiTheme="minorHAnsi" w:hAnsiTheme="minorHAnsi"/>
          <w:color w:val="010415"/>
          <w:sz w:val="21"/>
          <w:szCs w:val="21"/>
        </w:rPr>
        <w:t>language</w:t>
      </w:r>
      <w:proofErr w:type="gramEnd"/>
      <w:r w:rsidRPr="009D1CD2">
        <w:rPr>
          <w:rFonts w:asciiTheme="minorHAnsi" w:hAnsiTheme="minorHAnsi"/>
          <w:color w:val="010415"/>
          <w:sz w:val="21"/>
          <w:szCs w:val="21"/>
        </w:rPr>
        <w:t xml:space="preserve"> and communication needs (SLCN).</w:t>
      </w:r>
      <w:r w:rsidRPr="009D1CD2">
        <w:rPr>
          <w:rFonts w:asciiTheme="minorHAnsi" w:hAnsiTheme="minorHAnsi"/>
          <w:color w:val="010415"/>
          <w:sz w:val="21"/>
          <w:szCs w:val="21"/>
          <w:vertAlign w:val="superscript"/>
        </w:rPr>
        <w:t>13</w:t>
      </w:r>
      <w:r w:rsidRPr="009D1CD2">
        <w:rPr>
          <w:rFonts w:asciiTheme="minorHAnsi" w:hAnsiTheme="minorHAnsi"/>
          <w:color w:val="010415"/>
          <w:sz w:val="21"/>
          <w:szCs w:val="21"/>
        </w:rPr>
        <w:t xml:space="preserve"> Some of these children are unable to speak in sentences, understand simple instructions, or listen or join in with conversations either socially or during school tasks. Teaching staff expressed similar concerns; that around half of children start school with inadequate language skills.</w:t>
      </w:r>
      <w:r w:rsidRPr="009D1CD2">
        <w:rPr>
          <w:rFonts w:asciiTheme="minorHAnsi" w:hAnsiTheme="minorHAnsi"/>
          <w:color w:val="010415"/>
          <w:sz w:val="21"/>
          <w:szCs w:val="21"/>
          <w:vertAlign w:val="superscript"/>
        </w:rPr>
        <w:t>14</w:t>
      </w:r>
      <w:r w:rsidRPr="009D1CD2">
        <w:rPr>
          <w:rFonts w:asciiTheme="minorHAnsi" w:hAnsiTheme="minorHAnsi"/>
          <w:color w:val="010415"/>
          <w:sz w:val="21"/>
          <w:szCs w:val="21"/>
        </w:rPr>
        <w:t xml:space="preserve"> Many of these children do not have an underlying impairment and have the potential to catch up but often will not do so without support.</w:t>
      </w:r>
    </w:p>
    <w:p w14:paraId="16FCA909" w14:textId="5D2FA320" w:rsidR="009D1CD2" w:rsidRDefault="009D1CD2" w:rsidP="009D1CD2">
      <w:pPr>
        <w:pStyle w:val="Default"/>
        <w:rPr>
          <w:rFonts w:asciiTheme="minorHAnsi" w:hAnsiTheme="minorHAnsi"/>
          <w:color w:val="010415"/>
          <w:sz w:val="21"/>
          <w:szCs w:val="21"/>
        </w:rPr>
      </w:pPr>
    </w:p>
    <w:p w14:paraId="0791E3F6" w14:textId="02E305F9" w:rsidR="009D1CD2" w:rsidRDefault="009D1CD2" w:rsidP="009D1CD2">
      <w:pPr>
        <w:pStyle w:val="Default"/>
        <w:rPr>
          <w:rFonts w:asciiTheme="minorHAnsi" w:hAnsiTheme="minorHAnsi"/>
          <w:color w:val="010415"/>
          <w:sz w:val="21"/>
          <w:szCs w:val="21"/>
        </w:rPr>
      </w:pPr>
    </w:p>
    <w:p w14:paraId="5A68DE5F" w14:textId="77777777" w:rsidR="009D1CD2" w:rsidRPr="009D1CD2" w:rsidRDefault="009D1CD2" w:rsidP="009D1CD2">
      <w:pPr>
        <w:pStyle w:val="Default"/>
        <w:rPr>
          <w:rFonts w:asciiTheme="minorHAnsi" w:hAnsiTheme="minorHAnsi"/>
          <w:color w:val="010415"/>
          <w:sz w:val="21"/>
          <w:szCs w:val="21"/>
        </w:rPr>
      </w:pPr>
    </w:p>
    <w:p w14:paraId="3250F121" w14:textId="2CE3ABC1" w:rsidR="009D1CD2" w:rsidRPr="009D1CD2" w:rsidRDefault="009D1CD2" w:rsidP="009D1CD2">
      <w:pPr>
        <w:pStyle w:val="Default"/>
        <w:rPr>
          <w:rFonts w:asciiTheme="minorHAnsi" w:hAnsiTheme="minorHAnsi"/>
          <w:b/>
          <w:bCs/>
          <w:color w:val="010415"/>
          <w:sz w:val="21"/>
          <w:szCs w:val="21"/>
        </w:rPr>
      </w:pPr>
      <w:r w:rsidRPr="009D1CD2">
        <w:rPr>
          <w:rFonts w:asciiTheme="minorHAnsi" w:hAnsiTheme="minorHAnsi"/>
          <w:b/>
          <w:bCs/>
          <w:color w:val="010415"/>
          <w:sz w:val="21"/>
          <w:szCs w:val="21"/>
        </w:rPr>
        <w:t xml:space="preserve">What Teachers Say about Talk Boost KS1 </w:t>
      </w:r>
    </w:p>
    <w:p w14:paraId="3540D9CA" w14:textId="13EFE996" w:rsidR="009D1CD2" w:rsidRPr="009D1CD2" w:rsidRDefault="009D1CD2" w:rsidP="009D1CD2">
      <w:pPr>
        <w:pStyle w:val="Default"/>
        <w:rPr>
          <w:rFonts w:asciiTheme="minorHAnsi" w:hAnsiTheme="minorHAnsi"/>
          <w:color w:val="010415"/>
          <w:sz w:val="21"/>
          <w:szCs w:val="21"/>
        </w:rPr>
      </w:pPr>
    </w:p>
    <w:p w14:paraId="5B43618A" w14:textId="720BD7AD" w:rsidR="009D1CD2" w:rsidRPr="009D1CD2" w:rsidRDefault="009D1CD2" w:rsidP="009D1CD2">
      <w:pPr>
        <w:pStyle w:val="Default"/>
        <w:rPr>
          <w:rFonts w:asciiTheme="minorHAnsi" w:hAnsiTheme="minorHAnsi"/>
          <w:b/>
          <w:bCs/>
          <w:color w:val="010415"/>
          <w:sz w:val="21"/>
          <w:szCs w:val="21"/>
        </w:rPr>
      </w:pPr>
      <w:r w:rsidRPr="009D1CD2">
        <w:rPr>
          <w:rFonts w:asciiTheme="minorHAnsi" w:hAnsiTheme="minorHAnsi"/>
          <w:color w:val="010415"/>
          <w:sz w:val="21"/>
          <w:szCs w:val="21"/>
        </w:rPr>
        <w:t xml:space="preserve">Talk Boost KS1 is great for all those children in the middle – the ones that wouldn’t qualify for specialist </w:t>
      </w:r>
      <w:proofErr w:type="gramStart"/>
      <w:r w:rsidRPr="009D1CD2">
        <w:rPr>
          <w:rFonts w:asciiTheme="minorHAnsi" w:hAnsiTheme="minorHAnsi"/>
          <w:color w:val="010415"/>
          <w:sz w:val="21"/>
          <w:szCs w:val="21"/>
        </w:rPr>
        <w:t>help, but</w:t>
      </w:r>
      <w:proofErr w:type="gramEnd"/>
      <w:r w:rsidRPr="009D1CD2">
        <w:rPr>
          <w:rFonts w:asciiTheme="minorHAnsi" w:hAnsiTheme="minorHAnsi"/>
          <w:color w:val="010415"/>
          <w:sz w:val="21"/>
          <w:szCs w:val="21"/>
        </w:rPr>
        <w:t xml:space="preserve"> aren’t thriving at school because of a speech and language problem and/or a confidence problem.  </w:t>
      </w:r>
      <w:r w:rsidRPr="009D1CD2">
        <w:rPr>
          <w:rFonts w:asciiTheme="minorHAnsi" w:hAnsiTheme="minorHAnsi"/>
          <w:b/>
          <w:bCs/>
          <w:color w:val="010415"/>
          <w:sz w:val="21"/>
          <w:szCs w:val="21"/>
        </w:rPr>
        <w:t xml:space="preserve">Denise </w:t>
      </w:r>
      <w:proofErr w:type="spellStart"/>
      <w:r w:rsidRPr="009D1CD2">
        <w:rPr>
          <w:rFonts w:asciiTheme="minorHAnsi" w:hAnsiTheme="minorHAnsi"/>
          <w:b/>
          <w:bCs/>
          <w:color w:val="010415"/>
          <w:sz w:val="21"/>
          <w:szCs w:val="21"/>
        </w:rPr>
        <w:t>ONeil</w:t>
      </w:r>
      <w:proofErr w:type="spellEnd"/>
      <w:r w:rsidRPr="009D1CD2">
        <w:rPr>
          <w:rFonts w:asciiTheme="minorHAnsi" w:hAnsiTheme="minorHAnsi"/>
          <w:b/>
          <w:bCs/>
          <w:color w:val="010415"/>
          <w:sz w:val="21"/>
          <w:szCs w:val="21"/>
        </w:rPr>
        <w:t>, Learning Support Assistant Dover Road Primary, Gravesham</w:t>
      </w:r>
    </w:p>
    <w:p w14:paraId="4B5DF52B" w14:textId="6E934D0F" w:rsidR="009D1CD2" w:rsidRPr="009D1CD2" w:rsidRDefault="009D1CD2" w:rsidP="009D1CD2">
      <w:pPr>
        <w:pStyle w:val="Default"/>
        <w:rPr>
          <w:rFonts w:asciiTheme="minorHAnsi" w:hAnsiTheme="minorHAnsi"/>
          <w:b/>
          <w:bCs/>
          <w:color w:val="010415"/>
          <w:sz w:val="21"/>
          <w:szCs w:val="21"/>
        </w:rPr>
      </w:pPr>
    </w:p>
    <w:p w14:paraId="4301DEBF" w14:textId="77777777" w:rsidR="009D1CD2" w:rsidRPr="009D1CD2" w:rsidRDefault="009D1CD2" w:rsidP="009D1CD2">
      <w:pPr>
        <w:pStyle w:val="Default"/>
        <w:rPr>
          <w:rFonts w:asciiTheme="minorHAnsi" w:hAnsiTheme="minorHAnsi"/>
          <w:color w:val="010415"/>
          <w:sz w:val="21"/>
          <w:szCs w:val="21"/>
        </w:rPr>
      </w:pPr>
      <w:r w:rsidRPr="009D1CD2">
        <w:rPr>
          <w:rFonts w:asciiTheme="minorHAnsi" w:hAnsiTheme="minorHAnsi"/>
          <w:color w:val="010415"/>
          <w:sz w:val="21"/>
          <w:szCs w:val="21"/>
        </w:rPr>
        <w:t>Healey Primary is a school that serves a mixed community – our catchment area includes a council estate as well as more affluent areas. Most of our pupils are White British, though we are getting an increasing number of children with English as an Additional Language through the doors.</w:t>
      </w:r>
    </w:p>
    <w:p w14:paraId="39CB29A4" w14:textId="77777777" w:rsidR="009D1CD2" w:rsidRPr="009D1CD2" w:rsidRDefault="009D1CD2" w:rsidP="009D1CD2">
      <w:pPr>
        <w:pStyle w:val="Default"/>
        <w:rPr>
          <w:rFonts w:asciiTheme="minorHAnsi" w:hAnsiTheme="minorHAnsi"/>
          <w:color w:val="010415"/>
          <w:sz w:val="21"/>
          <w:szCs w:val="21"/>
        </w:rPr>
      </w:pPr>
    </w:p>
    <w:p w14:paraId="420953C4" w14:textId="77777777" w:rsidR="009D1CD2" w:rsidRPr="009D1CD2" w:rsidRDefault="009D1CD2" w:rsidP="009D1CD2">
      <w:pPr>
        <w:pStyle w:val="Default"/>
        <w:rPr>
          <w:rFonts w:asciiTheme="minorHAnsi" w:hAnsiTheme="minorHAnsi"/>
          <w:color w:val="010415"/>
          <w:sz w:val="21"/>
          <w:szCs w:val="21"/>
        </w:rPr>
      </w:pPr>
      <w:r w:rsidRPr="009D1CD2">
        <w:rPr>
          <w:rFonts w:asciiTheme="minorHAnsi" w:hAnsiTheme="minorHAnsi"/>
          <w:color w:val="010415"/>
          <w:sz w:val="21"/>
          <w:szCs w:val="21"/>
        </w:rPr>
        <w:t>I’m one of two Teaching Assistants involved in running the sessions with year 1 and year 2 children. We both feel the 10 weeks of support is making a massive difference – there are vast improvements in children’s listening skills, their ability to sit and concentrate in class, their vocabulary, the way they tell stories and even the way they relate to each other.</w:t>
      </w:r>
    </w:p>
    <w:p w14:paraId="7ADF6236" w14:textId="77777777" w:rsidR="009D1CD2" w:rsidRPr="009D1CD2" w:rsidRDefault="009D1CD2" w:rsidP="009D1CD2">
      <w:pPr>
        <w:pStyle w:val="Default"/>
        <w:rPr>
          <w:rFonts w:asciiTheme="minorHAnsi" w:hAnsiTheme="minorHAnsi"/>
          <w:color w:val="010415"/>
          <w:sz w:val="21"/>
          <w:szCs w:val="21"/>
        </w:rPr>
      </w:pPr>
    </w:p>
    <w:p w14:paraId="66C7B3EA" w14:textId="77777777" w:rsidR="009D1CD2" w:rsidRPr="009D1CD2" w:rsidRDefault="009D1CD2" w:rsidP="009D1CD2">
      <w:pPr>
        <w:pStyle w:val="Default"/>
        <w:rPr>
          <w:rFonts w:asciiTheme="minorHAnsi" w:hAnsiTheme="minorHAnsi"/>
          <w:color w:val="010415"/>
          <w:sz w:val="21"/>
          <w:szCs w:val="21"/>
        </w:rPr>
      </w:pPr>
      <w:r w:rsidRPr="009D1CD2">
        <w:rPr>
          <w:rFonts w:asciiTheme="minorHAnsi" w:hAnsiTheme="minorHAnsi"/>
          <w:color w:val="010415"/>
          <w:sz w:val="21"/>
          <w:szCs w:val="21"/>
        </w:rPr>
        <w:t xml:space="preserve">Things as simple as making eye contact with the person you’re speaking to – it might not sound like </w:t>
      </w:r>
      <w:proofErr w:type="gramStart"/>
      <w:r w:rsidRPr="009D1CD2">
        <w:rPr>
          <w:rFonts w:asciiTheme="minorHAnsi" w:hAnsiTheme="minorHAnsi"/>
          <w:color w:val="010415"/>
          <w:sz w:val="21"/>
          <w:szCs w:val="21"/>
        </w:rPr>
        <w:t>much</w:t>
      </w:r>
      <w:proofErr w:type="gramEnd"/>
      <w:r w:rsidRPr="009D1CD2">
        <w:rPr>
          <w:rFonts w:asciiTheme="minorHAnsi" w:hAnsiTheme="minorHAnsi"/>
          <w:color w:val="010415"/>
          <w:sz w:val="21"/>
          <w:szCs w:val="21"/>
        </w:rPr>
        <w:t xml:space="preserve"> but it makes a big difference to the quality of children’s interactions. The children see the Talk Boost activities as games – they jump up as soon as the name of their group is called, it isn’t hard to persuade them to get involved! Having delivered it a few times now I have some favourite activities I look forward to doing – children always enjoy the yellow ball activity where they each </w:t>
      </w:r>
      <w:proofErr w:type="gramStart"/>
      <w:r w:rsidRPr="009D1CD2">
        <w:rPr>
          <w:rFonts w:asciiTheme="minorHAnsi" w:hAnsiTheme="minorHAnsi"/>
          <w:color w:val="010415"/>
          <w:sz w:val="21"/>
          <w:szCs w:val="21"/>
        </w:rPr>
        <w:t>have to</w:t>
      </w:r>
      <w:proofErr w:type="gramEnd"/>
      <w:r w:rsidRPr="009D1CD2">
        <w:rPr>
          <w:rFonts w:asciiTheme="minorHAnsi" w:hAnsiTheme="minorHAnsi"/>
          <w:color w:val="010415"/>
          <w:sz w:val="21"/>
          <w:szCs w:val="21"/>
        </w:rPr>
        <w:t xml:space="preserve"> add to a list of adjectives to describe the ball.</w:t>
      </w:r>
    </w:p>
    <w:p w14:paraId="164E136B" w14:textId="77777777" w:rsidR="009D1CD2" w:rsidRPr="009D1CD2" w:rsidRDefault="009D1CD2" w:rsidP="009D1CD2">
      <w:pPr>
        <w:pStyle w:val="Default"/>
        <w:rPr>
          <w:rFonts w:asciiTheme="minorHAnsi" w:hAnsiTheme="minorHAnsi"/>
          <w:color w:val="010415"/>
          <w:sz w:val="21"/>
          <w:szCs w:val="21"/>
        </w:rPr>
      </w:pPr>
    </w:p>
    <w:p w14:paraId="15ACC3C5" w14:textId="6AE7CA48" w:rsidR="009D1CD2" w:rsidRPr="009D1CD2" w:rsidRDefault="009D1CD2" w:rsidP="009D1CD2">
      <w:pPr>
        <w:pStyle w:val="Default"/>
        <w:rPr>
          <w:rFonts w:asciiTheme="minorHAnsi" w:hAnsiTheme="minorHAnsi"/>
          <w:color w:val="010415"/>
          <w:sz w:val="21"/>
          <w:szCs w:val="21"/>
        </w:rPr>
      </w:pPr>
      <w:r w:rsidRPr="009D1CD2">
        <w:rPr>
          <w:rFonts w:asciiTheme="minorHAnsi" w:hAnsiTheme="minorHAnsi"/>
          <w:color w:val="010415"/>
          <w:sz w:val="21"/>
          <w:szCs w:val="21"/>
        </w:rPr>
        <w:t xml:space="preserve">Another game they always enjoy is the special person game, where one child goes out and the rest of the group each </w:t>
      </w:r>
      <w:proofErr w:type="gramStart"/>
      <w:r w:rsidRPr="009D1CD2">
        <w:rPr>
          <w:rFonts w:asciiTheme="minorHAnsi" w:hAnsiTheme="minorHAnsi"/>
          <w:color w:val="010415"/>
          <w:sz w:val="21"/>
          <w:szCs w:val="21"/>
        </w:rPr>
        <w:t>have to</w:t>
      </w:r>
      <w:proofErr w:type="gramEnd"/>
      <w:r w:rsidRPr="009D1CD2">
        <w:rPr>
          <w:rFonts w:asciiTheme="minorHAnsi" w:hAnsiTheme="minorHAnsi"/>
          <w:color w:val="010415"/>
          <w:sz w:val="21"/>
          <w:szCs w:val="21"/>
        </w:rPr>
        <w:t xml:space="preserve"> think of a reason why their classmate is special that they share when they are brought back into the room.</w:t>
      </w:r>
      <w:r w:rsidRPr="009D1CD2">
        <w:rPr>
          <w:rFonts w:asciiTheme="minorHAnsi" w:hAnsiTheme="minorHAnsi"/>
          <w:color w:val="010415"/>
          <w:sz w:val="21"/>
          <w:szCs w:val="21"/>
        </w:rPr>
        <w:t xml:space="preserve"> </w:t>
      </w:r>
      <w:r w:rsidRPr="009D1CD2">
        <w:rPr>
          <w:rFonts w:asciiTheme="minorHAnsi" w:hAnsiTheme="minorHAnsi"/>
          <w:color w:val="010415"/>
          <w:sz w:val="21"/>
          <w:szCs w:val="21"/>
        </w:rPr>
        <w:t xml:space="preserve">We </w:t>
      </w:r>
      <w:proofErr w:type="gramStart"/>
      <w:r w:rsidRPr="009D1CD2">
        <w:rPr>
          <w:rFonts w:asciiTheme="minorHAnsi" w:hAnsiTheme="minorHAnsi"/>
          <w:color w:val="010415"/>
          <w:sz w:val="21"/>
          <w:szCs w:val="21"/>
        </w:rPr>
        <w:t>definitely want</w:t>
      </w:r>
      <w:proofErr w:type="gramEnd"/>
      <w:r w:rsidRPr="009D1CD2">
        <w:rPr>
          <w:rFonts w:asciiTheme="minorHAnsi" w:hAnsiTheme="minorHAnsi"/>
          <w:color w:val="010415"/>
          <w:sz w:val="21"/>
          <w:szCs w:val="21"/>
        </w:rPr>
        <w:t xml:space="preserve"> to carry on with Talk Boost KS1 because it benefits the individual child so much. </w:t>
      </w:r>
    </w:p>
    <w:p w14:paraId="75E0D2BD" w14:textId="1FDF1DE8" w:rsidR="009D1CD2" w:rsidRPr="009D1CD2" w:rsidRDefault="009D1CD2" w:rsidP="009D1CD2">
      <w:pPr>
        <w:pStyle w:val="Default"/>
        <w:rPr>
          <w:rFonts w:asciiTheme="minorHAnsi" w:hAnsiTheme="minorHAnsi"/>
          <w:b/>
          <w:bCs/>
          <w:color w:val="010415"/>
          <w:sz w:val="21"/>
          <w:szCs w:val="21"/>
        </w:rPr>
      </w:pPr>
      <w:r w:rsidRPr="009D1CD2">
        <w:rPr>
          <w:rFonts w:asciiTheme="minorHAnsi" w:hAnsiTheme="minorHAnsi"/>
          <w:b/>
          <w:bCs/>
          <w:color w:val="010415"/>
          <w:sz w:val="21"/>
          <w:szCs w:val="21"/>
        </w:rPr>
        <w:t>Susan Bray, Higher Level Teaching Assistant,</w:t>
      </w:r>
      <w:r w:rsidRPr="009D1CD2">
        <w:rPr>
          <w:rFonts w:asciiTheme="minorHAnsi" w:hAnsiTheme="minorHAnsi"/>
          <w:b/>
          <w:bCs/>
          <w:color w:val="010415"/>
          <w:sz w:val="21"/>
          <w:szCs w:val="21"/>
        </w:rPr>
        <w:t xml:space="preserve"> </w:t>
      </w:r>
      <w:r w:rsidRPr="009D1CD2">
        <w:rPr>
          <w:rFonts w:asciiTheme="minorHAnsi" w:hAnsiTheme="minorHAnsi"/>
          <w:b/>
          <w:bCs/>
          <w:color w:val="010415"/>
          <w:sz w:val="21"/>
          <w:szCs w:val="21"/>
        </w:rPr>
        <w:t>Healey Primary, Rochdale</w:t>
      </w:r>
    </w:p>
    <w:p w14:paraId="53500BFF" w14:textId="40E909B5" w:rsidR="009D1CD2" w:rsidRPr="009D1CD2" w:rsidRDefault="009D1CD2" w:rsidP="009D1CD2">
      <w:pPr>
        <w:pStyle w:val="Default"/>
        <w:rPr>
          <w:rFonts w:asciiTheme="minorHAnsi" w:hAnsiTheme="minorHAnsi"/>
          <w:color w:val="010415"/>
          <w:sz w:val="21"/>
          <w:szCs w:val="21"/>
        </w:rPr>
      </w:pPr>
    </w:p>
    <w:p w14:paraId="472636F3" w14:textId="2016EC16" w:rsidR="009D1CD2" w:rsidRPr="009D1CD2" w:rsidRDefault="009D1CD2" w:rsidP="009D1CD2">
      <w:pPr>
        <w:pStyle w:val="Default"/>
        <w:rPr>
          <w:rFonts w:asciiTheme="minorHAnsi" w:hAnsiTheme="minorHAnsi"/>
          <w:color w:val="010415"/>
          <w:sz w:val="21"/>
          <w:szCs w:val="21"/>
        </w:rPr>
      </w:pPr>
    </w:p>
    <w:p w14:paraId="2A6BB95F" w14:textId="77777777" w:rsidR="009D1CD2" w:rsidRPr="009D1CD2" w:rsidRDefault="009D1CD2" w:rsidP="009D1CD2">
      <w:pPr>
        <w:pStyle w:val="Default"/>
        <w:rPr>
          <w:rFonts w:asciiTheme="minorHAnsi" w:hAnsiTheme="minorHAnsi"/>
          <w:color w:val="010415"/>
          <w:sz w:val="21"/>
          <w:szCs w:val="21"/>
        </w:rPr>
      </w:pPr>
    </w:p>
    <w:p w14:paraId="6C909E37" w14:textId="05CE8CA2" w:rsidR="00D314D3" w:rsidRPr="009D1CD2" w:rsidRDefault="00D314D3" w:rsidP="00D314D3">
      <w:pPr>
        <w:pStyle w:val="Default"/>
        <w:rPr>
          <w:rFonts w:asciiTheme="minorHAnsi" w:hAnsiTheme="minorHAnsi"/>
          <w:color w:val="010415"/>
          <w:sz w:val="21"/>
          <w:szCs w:val="21"/>
        </w:rPr>
      </w:pPr>
    </w:p>
    <w:p w14:paraId="27BBF739" w14:textId="77777777" w:rsidR="00944F67" w:rsidRPr="009D1CD2" w:rsidRDefault="00944F67" w:rsidP="00D314D3">
      <w:pPr>
        <w:pStyle w:val="BodyText"/>
        <w:spacing w:before="3" w:line="312" w:lineRule="auto"/>
        <w:ind w:left="179" w:right="1097"/>
        <w:rPr>
          <w:color w:val="010415"/>
        </w:rPr>
      </w:pPr>
    </w:p>
    <w:p w14:paraId="18FAA833" w14:textId="0427D635" w:rsidR="004867E4" w:rsidRDefault="004867E4" w:rsidP="00D314D3">
      <w:pPr>
        <w:pStyle w:val="BodyText"/>
        <w:spacing w:before="3" w:line="312" w:lineRule="auto"/>
        <w:ind w:left="179" w:right="1097"/>
        <w:rPr>
          <w:color w:val="010415"/>
          <w:lang w:val="en-GB"/>
        </w:rPr>
      </w:pPr>
    </w:p>
    <w:p w14:paraId="075164C2" w14:textId="58930E1D" w:rsidR="009D1CD2" w:rsidRDefault="009D1CD2" w:rsidP="00D314D3">
      <w:pPr>
        <w:pStyle w:val="BodyText"/>
        <w:spacing w:before="3" w:line="312" w:lineRule="auto"/>
        <w:ind w:left="179" w:right="1097"/>
        <w:rPr>
          <w:color w:val="010415"/>
          <w:lang w:val="en-GB"/>
        </w:rPr>
      </w:pPr>
    </w:p>
    <w:p w14:paraId="1C914BC0" w14:textId="0D13B6BB" w:rsidR="009D1CD2" w:rsidRDefault="009D1CD2" w:rsidP="00D314D3">
      <w:pPr>
        <w:pStyle w:val="BodyText"/>
        <w:spacing w:before="3" w:line="312" w:lineRule="auto"/>
        <w:ind w:left="179" w:right="1097"/>
        <w:rPr>
          <w:color w:val="010415"/>
          <w:lang w:val="en-GB"/>
        </w:rPr>
      </w:pPr>
    </w:p>
    <w:p w14:paraId="4855DD54" w14:textId="77777777" w:rsidR="009D1CD2" w:rsidRPr="009D1CD2" w:rsidRDefault="009D1CD2" w:rsidP="00D314D3">
      <w:pPr>
        <w:pStyle w:val="BodyText"/>
        <w:spacing w:before="3" w:line="312" w:lineRule="auto"/>
        <w:ind w:left="179" w:right="1097"/>
        <w:rPr>
          <w:color w:val="010415"/>
          <w:lang w:val="en-GB"/>
        </w:rPr>
      </w:pPr>
    </w:p>
    <w:p w14:paraId="0E5BCB5B" w14:textId="72952854" w:rsidR="00CD63A0" w:rsidRPr="009D1CD2" w:rsidRDefault="00CD63A0" w:rsidP="00D314D3">
      <w:pPr>
        <w:pStyle w:val="BodyText"/>
        <w:spacing w:before="3" w:line="312" w:lineRule="auto"/>
        <w:ind w:left="179" w:right="1097"/>
        <w:rPr>
          <w:color w:val="010415"/>
          <w:lang w:val="en-GB"/>
        </w:rPr>
      </w:pPr>
    </w:p>
    <w:p w14:paraId="2D40FBC8" w14:textId="77777777" w:rsidR="00CD63A0" w:rsidRPr="009D1CD2" w:rsidRDefault="00CD63A0" w:rsidP="00CD63A0">
      <w:pPr>
        <w:pStyle w:val="BodyText"/>
        <w:spacing w:before="3" w:line="312" w:lineRule="auto"/>
        <w:ind w:left="179" w:right="1097"/>
        <w:rPr>
          <w:color w:val="010415"/>
        </w:rPr>
      </w:pPr>
    </w:p>
    <w:p w14:paraId="31080551" w14:textId="77777777" w:rsidR="00CD63A0" w:rsidRPr="009D1CD2" w:rsidRDefault="00CD63A0" w:rsidP="00CD63A0">
      <w:pPr>
        <w:spacing w:before="95" w:line="297" w:lineRule="auto"/>
        <w:ind w:left="159" w:right="1097"/>
        <w:rPr>
          <w:color w:val="010415"/>
          <w:sz w:val="14"/>
        </w:rPr>
      </w:pPr>
      <w:r w:rsidRPr="009D1CD2">
        <w:rPr>
          <w:b/>
          <w:color w:val="010415"/>
          <w:spacing w:val="-2"/>
          <w:w w:val="95"/>
          <w:sz w:val="14"/>
        </w:rPr>
        <w:t>1</w:t>
      </w:r>
      <w:r w:rsidRPr="009D1CD2">
        <w:rPr>
          <w:b/>
          <w:color w:val="010415"/>
          <w:spacing w:val="-6"/>
          <w:w w:val="95"/>
          <w:sz w:val="14"/>
        </w:rPr>
        <w:t xml:space="preserve"> </w:t>
      </w:r>
      <w:r w:rsidRPr="009D1CD2">
        <w:rPr>
          <w:color w:val="010415"/>
          <w:spacing w:val="-2"/>
          <w:w w:val="95"/>
          <w:sz w:val="14"/>
        </w:rPr>
        <w:t>Goswami,</w:t>
      </w:r>
      <w:r w:rsidRPr="009D1CD2">
        <w:rPr>
          <w:color w:val="010415"/>
          <w:spacing w:val="-10"/>
          <w:w w:val="95"/>
          <w:sz w:val="14"/>
        </w:rPr>
        <w:t xml:space="preserve"> </w:t>
      </w:r>
      <w:r w:rsidRPr="009D1CD2">
        <w:rPr>
          <w:color w:val="010415"/>
          <w:spacing w:val="-2"/>
          <w:w w:val="95"/>
          <w:sz w:val="14"/>
        </w:rPr>
        <w:t>U.</w:t>
      </w:r>
      <w:r w:rsidRPr="009D1CD2">
        <w:rPr>
          <w:color w:val="010415"/>
          <w:spacing w:val="-11"/>
          <w:w w:val="95"/>
          <w:sz w:val="14"/>
        </w:rPr>
        <w:t xml:space="preserve"> </w:t>
      </w:r>
      <w:r w:rsidRPr="009D1CD2">
        <w:rPr>
          <w:color w:val="010415"/>
          <w:spacing w:val="-2"/>
          <w:w w:val="95"/>
          <w:sz w:val="14"/>
        </w:rPr>
        <w:t>&amp;</w:t>
      </w:r>
      <w:r w:rsidRPr="009D1CD2">
        <w:rPr>
          <w:color w:val="010415"/>
          <w:spacing w:val="-10"/>
          <w:w w:val="95"/>
          <w:sz w:val="14"/>
        </w:rPr>
        <w:t xml:space="preserve"> </w:t>
      </w:r>
      <w:r w:rsidRPr="009D1CD2">
        <w:rPr>
          <w:color w:val="010415"/>
          <w:spacing w:val="-2"/>
          <w:w w:val="95"/>
          <w:sz w:val="14"/>
        </w:rPr>
        <w:t>Bryant,</w:t>
      </w:r>
      <w:r w:rsidRPr="009D1CD2">
        <w:rPr>
          <w:color w:val="010415"/>
          <w:spacing w:val="-11"/>
          <w:w w:val="95"/>
          <w:sz w:val="14"/>
        </w:rPr>
        <w:t xml:space="preserve"> </w:t>
      </w:r>
      <w:r w:rsidRPr="009D1CD2">
        <w:rPr>
          <w:color w:val="010415"/>
          <w:spacing w:val="-2"/>
          <w:w w:val="95"/>
          <w:sz w:val="14"/>
        </w:rPr>
        <w:t>P.</w:t>
      </w:r>
      <w:r w:rsidRPr="009D1CD2">
        <w:rPr>
          <w:color w:val="010415"/>
          <w:spacing w:val="-11"/>
          <w:w w:val="95"/>
          <w:sz w:val="14"/>
        </w:rPr>
        <w:t xml:space="preserve"> </w:t>
      </w:r>
      <w:r w:rsidRPr="009D1CD2">
        <w:rPr>
          <w:color w:val="010415"/>
          <w:spacing w:val="-2"/>
          <w:w w:val="95"/>
          <w:sz w:val="14"/>
        </w:rPr>
        <w:t>(2007)</w:t>
      </w:r>
      <w:r w:rsidRPr="009D1CD2">
        <w:rPr>
          <w:color w:val="010415"/>
          <w:spacing w:val="71"/>
          <w:w w:val="150"/>
          <w:sz w:val="14"/>
        </w:rPr>
        <w:t xml:space="preserve"> </w:t>
      </w:r>
      <w:r w:rsidRPr="009D1CD2">
        <w:rPr>
          <w:i/>
          <w:color w:val="010415"/>
          <w:spacing w:val="-2"/>
          <w:w w:val="95"/>
          <w:sz w:val="14"/>
        </w:rPr>
        <w:t>Children’s</w:t>
      </w:r>
      <w:r w:rsidRPr="009D1CD2">
        <w:rPr>
          <w:i/>
          <w:color w:val="010415"/>
          <w:spacing w:val="-10"/>
          <w:w w:val="95"/>
          <w:sz w:val="14"/>
        </w:rPr>
        <w:t xml:space="preserve"> </w:t>
      </w:r>
      <w:r w:rsidRPr="009D1CD2">
        <w:rPr>
          <w:i/>
          <w:color w:val="010415"/>
          <w:spacing w:val="-2"/>
          <w:w w:val="95"/>
          <w:sz w:val="14"/>
        </w:rPr>
        <w:t>Cognitive</w:t>
      </w:r>
      <w:r w:rsidRPr="009D1CD2">
        <w:rPr>
          <w:i/>
          <w:color w:val="010415"/>
          <w:spacing w:val="-11"/>
          <w:w w:val="95"/>
          <w:sz w:val="14"/>
        </w:rPr>
        <w:t xml:space="preserve"> </w:t>
      </w:r>
      <w:r w:rsidRPr="009D1CD2">
        <w:rPr>
          <w:i/>
          <w:color w:val="010415"/>
          <w:spacing w:val="-2"/>
          <w:w w:val="95"/>
          <w:sz w:val="14"/>
        </w:rPr>
        <w:t>Development</w:t>
      </w:r>
      <w:r w:rsidRPr="009D1CD2">
        <w:rPr>
          <w:i/>
          <w:color w:val="010415"/>
          <w:spacing w:val="-10"/>
          <w:w w:val="95"/>
          <w:sz w:val="14"/>
        </w:rPr>
        <w:t xml:space="preserve"> </w:t>
      </w:r>
      <w:r w:rsidRPr="009D1CD2">
        <w:rPr>
          <w:i/>
          <w:color w:val="010415"/>
          <w:spacing w:val="-2"/>
          <w:w w:val="95"/>
          <w:sz w:val="14"/>
        </w:rPr>
        <w:t>and</w:t>
      </w:r>
      <w:r w:rsidRPr="009D1CD2">
        <w:rPr>
          <w:i/>
          <w:color w:val="010415"/>
          <w:spacing w:val="40"/>
          <w:sz w:val="14"/>
        </w:rPr>
        <w:t xml:space="preserve"> </w:t>
      </w:r>
      <w:r w:rsidRPr="009D1CD2">
        <w:rPr>
          <w:i/>
          <w:color w:val="010415"/>
          <w:spacing w:val="-2"/>
          <w:w w:val="95"/>
          <w:sz w:val="14"/>
        </w:rPr>
        <w:t>Learning</w:t>
      </w:r>
      <w:r w:rsidRPr="009D1CD2">
        <w:rPr>
          <w:i/>
          <w:color w:val="010415"/>
          <w:spacing w:val="-5"/>
          <w:w w:val="95"/>
          <w:sz w:val="14"/>
        </w:rPr>
        <w:t xml:space="preserve"> </w:t>
      </w:r>
      <w:r w:rsidRPr="009D1CD2">
        <w:rPr>
          <w:color w:val="010415"/>
          <w:spacing w:val="-2"/>
          <w:w w:val="95"/>
          <w:sz w:val="14"/>
        </w:rPr>
        <w:t>(Primary</w:t>
      </w:r>
      <w:r w:rsidRPr="009D1CD2">
        <w:rPr>
          <w:color w:val="010415"/>
          <w:spacing w:val="-7"/>
          <w:w w:val="95"/>
          <w:sz w:val="14"/>
        </w:rPr>
        <w:t xml:space="preserve"> </w:t>
      </w:r>
      <w:r w:rsidRPr="009D1CD2">
        <w:rPr>
          <w:color w:val="010415"/>
          <w:spacing w:val="-2"/>
          <w:w w:val="95"/>
          <w:sz w:val="14"/>
        </w:rPr>
        <w:t>Review</w:t>
      </w:r>
      <w:r w:rsidRPr="009D1CD2">
        <w:rPr>
          <w:color w:val="010415"/>
          <w:spacing w:val="-7"/>
          <w:w w:val="95"/>
          <w:sz w:val="14"/>
        </w:rPr>
        <w:t xml:space="preserve"> </w:t>
      </w:r>
      <w:r w:rsidRPr="009D1CD2">
        <w:rPr>
          <w:color w:val="010415"/>
          <w:spacing w:val="-2"/>
          <w:w w:val="95"/>
          <w:sz w:val="14"/>
        </w:rPr>
        <w:t>Research</w:t>
      </w:r>
      <w:r w:rsidRPr="009D1CD2">
        <w:rPr>
          <w:color w:val="010415"/>
          <w:spacing w:val="-8"/>
          <w:w w:val="95"/>
          <w:sz w:val="14"/>
        </w:rPr>
        <w:t xml:space="preserve"> </w:t>
      </w:r>
      <w:r w:rsidRPr="009D1CD2">
        <w:rPr>
          <w:color w:val="010415"/>
          <w:spacing w:val="-2"/>
          <w:w w:val="95"/>
          <w:sz w:val="14"/>
        </w:rPr>
        <w:t>Survey</w:t>
      </w:r>
      <w:r w:rsidRPr="009D1CD2">
        <w:rPr>
          <w:color w:val="010415"/>
          <w:spacing w:val="-7"/>
          <w:w w:val="95"/>
          <w:sz w:val="14"/>
        </w:rPr>
        <w:t xml:space="preserve"> </w:t>
      </w:r>
      <w:r w:rsidRPr="009D1CD2">
        <w:rPr>
          <w:color w:val="010415"/>
          <w:spacing w:val="-2"/>
          <w:w w:val="95"/>
          <w:sz w:val="14"/>
        </w:rPr>
        <w:t>2/1a).</w:t>
      </w:r>
      <w:r w:rsidRPr="009D1CD2">
        <w:rPr>
          <w:color w:val="010415"/>
          <w:spacing w:val="-8"/>
          <w:w w:val="95"/>
          <w:sz w:val="14"/>
        </w:rPr>
        <w:t xml:space="preserve"> </w:t>
      </w:r>
      <w:r w:rsidRPr="009D1CD2">
        <w:rPr>
          <w:color w:val="010415"/>
          <w:spacing w:val="-2"/>
          <w:w w:val="95"/>
          <w:sz w:val="14"/>
        </w:rPr>
        <w:t>Cambridge:</w:t>
      </w:r>
      <w:r w:rsidRPr="009D1CD2">
        <w:rPr>
          <w:color w:val="010415"/>
          <w:spacing w:val="-7"/>
          <w:w w:val="95"/>
          <w:sz w:val="14"/>
        </w:rPr>
        <w:t xml:space="preserve"> </w:t>
      </w:r>
      <w:r w:rsidRPr="009D1CD2">
        <w:rPr>
          <w:color w:val="010415"/>
          <w:spacing w:val="-2"/>
          <w:w w:val="95"/>
          <w:sz w:val="14"/>
        </w:rPr>
        <w:t>University</w:t>
      </w:r>
    </w:p>
    <w:p w14:paraId="1BC0D037" w14:textId="77777777" w:rsidR="00CD63A0" w:rsidRPr="009D1CD2" w:rsidRDefault="00CD63A0" w:rsidP="00CD63A0">
      <w:pPr>
        <w:spacing w:before="1" w:line="297" w:lineRule="auto"/>
        <w:ind w:left="160" w:right="1097"/>
        <w:rPr>
          <w:color w:val="010415"/>
          <w:sz w:val="14"/>
        </w:rPr>
      </w:pPr>
      <w:r w:rsidRPr="009D1CD2">
        <w:rPr>
          <w:color w:val="010415"/>
          <w:w w:val="95"/>
          <w:sz w:val="14"/>
        </w:rPr>
        <w:t>of</w:t>
      </w:r>
      <w:r w:rsidRPr="009D1CD2">
        <w:rPr>
          <w:color w:val="010415"/>
          <w:spacing w:val="-11"/>
          <w:w w:val="95"/>
          <w:sz w:val="14"/>
        </w:rPr>
        <w:t xml:space="preserve"> </w:t>
      </w:r>
      <w:r w:rsidRPr="009D1CD2">
        <w:rPr>
          <w:color w:val="010415"/>
          <w:w w:val="95"/>
          <w:sz w:val="14"/>
        </w:rPr>
        <w:t>Cambridge</w:t>
      </w:r>
      <w:r w:rsidRPr="009D1CD2">
        <w:rPr>
          <w:color w:val="010415"/>
          <w:spacing w:val="-11"/>
          <w:w w:val="95"/>
          <w:sz w:val="14"/>
        </w:rPr>
        <w:t xml:space="preserve"> </w:t>
      </w:r>
      <w:r w:rsidRPr="009D1CD2">
        <w:rPr>
          <w:color w:val="010415"/>
          <w:w w:val="95"/>
          <w:sz w:val="14"/>
        </w:rPr>
        <w:t>Faculty</w:t>
      </w:r>
      <w:r w:rsidRPr="009D1CD2">
        <w:rPr>
          <w:color w:val="010415"/>
          <w:spacing w:val="-10"/>
          <w:w w:val="95"/>
          <w:sz w:val="14"/>
        </w:rPr>
        <w:t xml:space="preserve"> </w:t>
      </w:r>
      <w:r w:rsidRPr="009D1CD2">
        <w:rPr>
          <w:color w:val="010415"/>
          <w:w w:val="95"/>
          <w:sz w:val="14"/>
        </w:rPr>
        <w:t>of</w:t>
      </w:r>
      <w:r w:rsidRPr="009D1CD2">
        <w:rPr>
          <w:color w:val="010415"/>
          <w:spacing w:val="-10"/>
          <w:w w:val="95"/>
          <w:sz w:val="14"/>
        </w:rPr>
        <w:t xml:space="preserve"> </w:t>
      </w:r>
      <w:r w:rsidRPr="009D1CD2">
        <w:rPr>
          <w:color w:val="010415"/>
          <w:w w:val="95"/>
          <w:sz w:val="14"/>
        </w:rPr>
        <w:t>Education.</w:t>
      </w:r>
      <w:r w:rsidRPr="009D1CD2">
        <w:rPr>
          <w:color w:val="010415"/>
          <w:spacing w:val="35"/>
          <w:sz w:val="14"/>
        </w:rPr>
        <w:t xml:space="preserve"> </w:t>
      </w:r>
      <w:r w:rsidRPr="009D1CD2">
        <w:rPr>
          <w:b/>
          <w:color w:val="010415"/>
          <w:w w:val="95"/>
          <w:sz w:val="14"/>
        </w:rPr>
        <w:t>2</w:t>
      </w:r>
      <w:r w:rsidRPr="009D1CD2">
        <w:rPr>
          <w:b/>
          <w:color w:val="010415"/>
          <w:spacing w:val="-8"/>
          <w:w w:val="95"/>
          <w:sz w:val="14"/>
        </w:rPr>
        <w:t xml:space="preserve"> </w:t>
      </w:r>
      <w:proofErr w:type="spellStart"/>
      <w:r w:rsidRPr="009D1CD2">
        <w:rPr>
          <w:color w:val="010415"/>
          <w:w w:val="95"/>
          <w:sz w:val="14"/>
        </w:rPr>
        <w:t>Snowling</w:t>
      </w:r>
      <w:proofErr w:type="spellEnd"/>
      <w:r w:rsidRPr="009D1CD2">
        <w:rPr>
          <w:color w:val="010415"/>
          <w:w w:val="95"/>
          <w:sz w:val="14"/>
        </w:rPr>
        <w:t>,</w:t>
      </w:r>
      <w:r w:rsidRPr="009D1CD2">
        <w:rPr>
          <w:color w:val="010415"/>
          <w:spacing w:val="-10"/>
          <w:w w:val="95"/>
          <w:sz w:val="14"/>
        </w:rPr>
        <w:t xml:space="preserve"> </w:t>
      </w:r>
      <w:r w:rsidRPr="009D1CD2">
        <w:rPr>
          <w:color w:val="010415"/>
          <w:w w:val="95"/>
          <w:sz w:val="14"/>
        </w:rPr>
        <w:t>M.</w:t>
      </w:r>
      <w:r w:rsidRPr="009D1CD2">
        <w:rPr>
          <w:color w:val="010415"/>
          <w:spacing w:val="-11"/>
          <w:w w:val="95"/>
          <w:sz w:val="14"/>
        </w:rPr>
        <w:t xml:space="preserve"> </w:t>
      </w:r>
      <w:r w:rsidRPr="009D1CD2">
        <w:rPr>
          <w:color w:val="010415"/>
          <w:w w:val="95"/>
          <w:sz w:val="14"/>
        </w:rPr>
        <w:t>&amp;</w:t>
      </w:r>
      <w:r w:rsidRPr="009D1CD2">
        <w:rPr>
          <w:color w:val="010415"/>
          <w:spacing w:val="-10"/>
          <w:w w:val="95"/>
          <w:sz w:val="14"/>
        </w:rPr>
        <w:t xml:space="preserve"> </w:t>
      </w:r>
      <w:r w:rsidRPr="009D1CD2">
        <w:rPr>
          <w:color w:val="010415"/>
          <w:w w:val="95"/>
          <w:sz w:val="14"/>
        </w:rPr>
        <w:t>Stackhouse,</w:t>
      </w:r>
      <w:r w:rsidRPr="009D1CD2">
        <w:rPr>
          <w:color w:val="010415"/>
          <w:spacing w:val="-10"/>
          <w:w w:val="95"/>
          <w:sz w:val="14"/>
        </w:rPr>
        <w:t xml:space="preserve"> </w:t>
      </w:r>
      <w:r w:rsidRPr="009D1CD2">
        <w:rPr>
          <w:color w:val="010415"/>
          <w:w w:val="95"/>
          <w:sz w:val="14"/>
        </w:rPr>
        <w:t>J.</w:t>
      </w:r>
      <w:r w:rsidRPr="009D1CD2">
        <w:rPr>
          <w:color w:val="010415"/>
          <w:spacing w:val="-11"/>
          <w:w w:val="95"/>
          <w:sz w:val="14"/>
        </w:rPr>
        <w:t xml:space="preserve"> </w:t>
      </w:r>
      <w:r w:rsidRPr="009D1CD2">
        <w:rPr>
          <w:color w:val="010415"/>
          <w:w w:val="95"/>
          <w:sz w:val="14"/>
        </w:rPr>
        <w:t>(eds)</w:t>
      </w:r>
      <w:r w:rsidRPr="009D1CD2">
        <w:rPr>
          <w:color w:val="010415"/>
          <w:spacing w:val="40"/>
          <w:sz w:val="14"/>
        </w:rPr>
        <w:t xml:space="preserve"> </w:t>
      </w:r>
      <w:r w:rsidRPr="009D1CD2">
        <w:rPr>
          <w:color w:val="010415"/>
          <w:w w:val="95"/>
          <w:sz w:val="14"/>
        </w:rPr>
        <w:t>(2006)</w:t>
      </w:r>
      <w:r w:rsidRPr="009D1CD2">
        <w:rPr>
          <w:color w:val="010415"/>
          <w:spacing w:val="-7"/>
          <w:w w:val="95"/>
          <w:sz w:val="14"/>
        </w:rPr>
        <w:t xml:space="preserve"> </w:t>
      </w:r>
      <w:r w:rsidRPr="009D1CD2">
        <w:rPr>
          <w:i/>
          <w:color w:val="010415"/>
          <w:w w:val="95"/>
          <w:sz w:val="14"/>
        </w:rPr>
        <w:t>Dyslexia,</w:t>
      </w:r>
      <w:r w:rsidRPr="009D1CD2">
        <w:rPr>
          <w:i/>
          <w:color w:val="010415"/>
          <w:spacing w:val="-10"/>
          <w:w w:val="95"/>
          <w:sz w:val="14"/>
        </w:rPr>
        <w:t xml:space="preserve"> </w:t>
      </w:r>
      <w:r w:rsidRPr="009D1CD2">
        <w:rPr>
          <w:i/>
          <w:color w:val="010415"/>
          <w:w w:val="95"/>
          <w:sz w:val="14"/>
        </w:rPr>
        <w:t>Speech</w:t>
      </w:r>
      <w:r w:rsidRPr="009D1CD2">
        <w:rPr>
          <w:i/>
          <w:color w:val="010415"/>
          <w:spacing w:val="-10"/>
          <w:w w:val="95"/>
          <w:sz w:val="14"/>
        </w:rPr>
        <w:t xml:space="preserve"> </w:t>
      </w:r>
      <w:r w:rsidRPr="009D1CD2">
        <w:rPr>
          <w:i/>
          <w:color w:val="010415"/>
          <w:w w:val="95"/>
          <w:sz w:val="14"/>
        </w:rPr>
        <w:t>and</w:t>
      </w:r>
      <w:r w:rsidRPr="009D1CD2">
        <w:rPr>
          <w:i/>
          <w:color w:val="010415"/>
          <w:spacing w:val="-10"/>
          <w:w w:val="95"/>
          <w:sz w:val="14"/>
        </w:rPr>
        <w:t xml:space="preserve"> </w:t>
      </w:r>
      <w:r w:rsidRPr="009D1CD2">
        <w:rPr>
          <w:i/>
          <w:color w:val="010415"/>
          <w:w w:val="95"/>
          <w:sz w:val="14"/>
        </w:rPr>
        <w:t>Language:</w:t>
      </w:r>
      <w:r w:rsidRPr="009D1CD2">
        <w:rPr>
          <w:i/>
          <w:color w:val="010415"/>
          <w:spacing w:val="-11"/>
          <w:w w:val="95"/>
          <w:sz w:val="14"/>
        </w:rPr>
        <w:t xml:space="preserve"> </w:t>
      </w:r>
      <w:r w:rsidRPr="009D1CD2">
        <w:rPr>
          <w:i/>
          <w:color w:val="010415"/>
          <w:w w:val="95"/>
          <w:sz w:val="14"/>
        </w:rPr>
        <w:t>A</w:t>
      </w:r>
      <w:r w:rsidRPr="009D1CD2">
        <w:rPr>
          <w:i/>
          <w:color w:val="010415"/>
          <w:spacing w:val="-11"/>
          <w:w w:val="95"/>
          <w:sz w:val="14"/>
        </w:rPr>
        <w:t xml:space="preserve"> </w:t>
      </w:r>
      <w:r w:rsidRPr="009D1CD2">
        <w:rPr>
          <w:i/>
          <w:color w:val="010415"/>
          <w:w w:val="95"/>
          <w:sz w:val="14"/>
        </w:rPr>
        <w:t>Practitioners’</w:t>
      </w:r>
      <w:r w:rsidRPr="009D1CD2">
        <w:rPr>
          <w:i/>
          <w:color w:val="010415"/>
          <w:spacing w:val="-10"/>
          <w:w w:val="95"/>
          <w:sz w:val="14"/>
        </w:rPr>
        <w:t xml:space="preserve"> </w:t>
      </w:r>
      <w:proofErr w:type="gramStart"/>
      <w:r w:rsidRPr="009D1CD2">
        <w:rPr>
          <w:i/>
          <w:color w:val="010415"/>
          <w:w w:val="95"/>
          <w:sz w:val="14"/>
        </w:rPr>
        <w:t>Handbook</w:t>
      </w:r>
      <w:r w:rsidRPr="009D1CD2">
        <w:rPr>
          <w:i/>
          <w:color w:val="010415"/>
          <w:spacing w:val="69"/>
          <w:w w:val="150"/>
          <w:sz w:val="14"/>
        </w:rPr>
        <w:t xml:space="preserve"> </w:t>
      </w:r>
      <w:r w:rsidRPr="009D1CD2">
        <w:rPr>
          <w:color w:val="010415"/>
          <w:w w:val="95"/>
          <w:sz w:val="14"/>
        </w:rPr>
        <w:t>,</w:t>
      </w:r>
      <w:proofErr w:type="gramEnd"/>
      <w:r w:rsidRPr="009D1CD2">
        <w:rPr>
          <w:color w:val="010415"/>
          <w:spacing w:val="-10"/>
          <w:w w:val="95"/>
          <w:sz w:val="14"/>
        </w:rPr>
        <w:t xml:space="preserve"> </w:t>
      </w:r>
      <w:r w:rsidRPr="009D1CD2">
        <w:rPr>
          <w:color w:val="010415"/>
          <w:w w:val="95"/>
          <w:sz w:val="14"/>
        </w:rPr>
        <w:t>2nd</w:t>
      </w:r>
      <w:r w:rsidRPr="009D1CD2">
        <w:rPr>
          <w:color w:val="010415"/>
          <w:spacing w:val="40"/>
          <w:sz w:val="14"/>
        </w:rPr>
        <w:t xml:space="preserve"> </w:t>
      </w:r>
      <w:r w:rsidRPr="009D1CD2">
        <w:rPr>
          <w:color w:val="010415"/>
          <w:spacing w:val="-2"/>
          <w:w w:val="95"/>
          <w:sz w:val="14"/>
        </w:rPr>
        <w:t>ed.</w:t>
      </w:r>
      <w:r w:rsidRPr="009D1CD2">
        <w:rPr>
          <w:color w:val="010415"/>
          <w:spacing w:val="-12"/>
          <w:w w:val="95"/>
          <w:sz w:val="14"/>
        </w:rPr>
        <w:t xml:space="preserve"> </w:t>
      </w:r>
      <w:r w:rsidRPr="009D1CD2">
        <w:rPr>
          <w:color w:val="010415"/>
          <w:spacing w:val="-2"/>
          <w:w w:val="95"/>
          <w:sz w:val="14"/>
        </w:rPr>
        <w:t>London:</w:t>
      </w:r>
      <w:r w:rsidRPr="009D1CD2">
        <w:rPr>
          <w:color w:val="010415"/>
          <w:spacing w:val="-10"/>
          <w:w w:val="95"/>
          <w:sz w:val="14"/>
        </w:rPr>
        <w:t xml:space="preserve"> </w:t>
      </w:r>
      <w:proofErr w:type="spellStart"/>
      <w:r w:rsidRPr="009D1CD2">
        <w:rPr>
          <w:color w:val="010415"/>
          <w:spacing w:val="-2"/>
          <w:w w:val="95"/>
          <w:sz w:val="14"/>
        </w:rPr>
        <w:t>Whurr</w:t>
      </w:r>
      <w:proofErr w:type="spellEnd"/>
      <w:r w:rsidRPr="009D1CD2">
        <w:rPr>
          <w:color w:val="010415"/>
          <w:spacing w:val="-2"/>
          <w:w w:val="95"/>
          <w:sz w:val="14"/>
        </w:rPr>
        <w:t>.</w:t>
      </w:r>
      <w:r w:rsidRPr="009D1CD2">
        <w:rPr>
          <w:color w:val="010415"/>
          <w:spacing w:val="23"/>
          <w:sz w:val="14"/>
        </w:rPr>
        <w:t xml:space="preserve"> </w:t>
      </w:r>
      <w:r w:rsidRPr="009D1CD2">
        <w:rPr>
          <w:b/>
          <w:color w:val="010415"/>
          <w:spacing w:val="-2"/>
          <w:w w:val="95"/>
          <w:sz w:val="14"/>
        </w:rPr>
        <w:t>3</w:t>
      </w:r>
      <w:r w:rsidRPr="009D1CD2">
        <w:rPr>
          <w:b/>
          <w:color w:val="010415"/>
          <w:spacing w:val="-6"/>
          <w:w w:val="95"/>
          <w:sz w:val="14"/>
        </w:rPr>
        <w:t xml:space="preserve"> </w:t>
      </w:r>
      <w:r w:rsidRPr="009D1CD2">
        <w:rPr>
          <w:color w:val="010415"/>
          <w:spacing w:val="-2"/>
          <w:w w:val="95"/>
          <w:sz w:val="14"/>
        </w:rPr>
        <w:t>Lee,</w:t>
      </w:r>
      <w:r w:rsidRPr="009D1CD2">
        <w:rPr>
          <w:color w:val="010415"/>
          <w:spacing w:val="-10"/>
          <w:w w:val="95"/>
          <w:sz w:val="14"/>
        </w:rPr>
        <w:t xml:space="preserve"> </w:t>
      </w:r>
      <w:r w:rsidRPr="009D1CD2">
        <w:rPr>
          <w:color w:val="010415"/>
          <w:spacing w:val="-2"/>
          <w:w w:val="95"/>
          <w:sz w:val="14"/>
        </w:rPr>
        <w:t>W.</w:t>
      </w:r>
      <w:r w:rsidRPr="009D1CD2">
        <w:rPr>
          <w:color w:val="010415"/>
          <w:spacing w:val="-10"/>
          <w:w w:val="95"/>
          <w:sz w:val="14"/>
        </w:rPr>
        <w:t xml:space="preserve"> </w:t>
      </w:r>
      <w:r w:rsidRPr="009D1CD2">
        <w:rPr>
          <w:color w:val="010415"/>
          <w:spacing w:val="-2"/>
          <w:w w:val="95"/>
          <w:sz w:val="14"/>
        </w:rPr>
        <w:t>(2008)</w:t>
      </w:r>
      <w:r w:rsidRPr="009D1CD2">
        <w:rPr>
          <w:color w:val="010415"/>
          <w:spacing w:val="52"/>
          <w:sz w:val="14"/>
        </w:rPr>
        <w:t xml:space="preserve"> </w:t>
      </w:r>
      <w:r w:rsidRPr="009D1CD2">
        <w:rPr>
          <w:i/>
          <w:color w:val="010415"/>
          <w:spacing w:val="-2"/>
          <w:w w:val="95"/>
          <w:sz w:val="14"/>
        </w:rPr>
        <w:t>Speech,</w:t>
      </w:r>
      <w:r w:rsidRPr="009D1CD2">
        <w:rPr>
          <w:i/>
          <w:color w:val="010415"/>
          <w:spacing w:val="-10"/>
          <w:w w:val="95"/>
          <w:sz w:val="14"/>
        </w:rPr>
        <w:t xml:space="preserve"> </w:t>
      </w:r>
      <w:r w:rsidRPr="009D1CD2">
        <w:rPr>
          <w:i/>
          <w:color w:val="010415"/>
          <w:spacing w:val="-2"/>
          <w:w w:val="95"/>
          <w:sz w:val="14"/>
        </w:rPr>
        <w:t>language</w:t>
      </w:r>
      <w:r w:rsidRPr="009D1CD2">
        <w:rPr>
          <w:i/>
          <w:color w:val="010415"/>
          <w:spacing w:val="-10"/>
          <w:w w:val="95"/>
          <w:sz w:val="14"/>
        </w:rPr>
        <w:t xml:space="preserve"> </w:t>
      </w:r>
      <w:r w:rsidRPr="009D1CD2">
        <w:rPr>
          <w:i/>
          <w:color w:val="010415"/>
          <w:spacing w:val="-2"/>
          <w:w w:val="95"/>
          <w:sz w:val="14"/>
        </w:rPr>
        <w:t>and</w:t>
      </w:r>
      <w:r w:rsidRPr="009D1CD2">
        <w:rPr>
          <w:i/>
          <w:color w:val="010415"/>
          <w:spacing w:val="-11"/>
          <w:w w:val="95"/>
          <w:sz w:val="14"/>
        </w:rPr>
        <w:t xml:space="preserve"> </w:t>
      </w:r>
      <w:r w:rsidRPr="009D1CD2">
        <w:rPr>
          <w:i/>
          <w:color w:val="010415"/>
          <w:spacing w:val="-2"/>
          <w:w w:val="95"/>
          <w:sz w:val="14"/>
        </w:rPr>
        <w:t>communication</w:t>
      </w:r>
      <w:r w:rsidRPr="009D1CD2">
        <w:rPr>
          <w:i/>
          <w:color w:val="010415"/>
          <w:spacing w:val="40"/>
          <w:sz w:val="14"/>
        </w:rPr>
        <w:t xml:space="preserve"> </w:t>
      </w:r>
      <w:r w:rsidRPr="009D1CD2">
        <w:rPr>
          <w:i/>
          <w:color w:val="010415"/>
          <w:w w:val="95"/>
          <w:sz w:val="14"/>
        </w:rPr>
        <w:t>needs</w:t>
      </w:r>
      <w:r w:rsidRPr="009D1CD2">
        <w:rPr>
          <w:i/>
          <w:color w:val="010415"/>
          <w:spacing w:val="-11"/>
          <w:w w:val="95"/>
          <w:sz w:val="14"/>
        </w:rPr>
        <w:t xml:space="preserve"> </w:t>
      </w:r>
      <w:r w:rsidRPr="009D1CD2">
        <w:rPr>
          <w:i/>
          <w:color w:val="010415"/>
          <w:w w:val="95"/>
          <w:sz w:val="14"/>
        </w:rPr>
        <w:t>and</w:t>
      </w:r>
      <w:r w:rsidRPr="009D1CD2">
        <w:rPr>
          <w:i/>
          <w:color w:val="010415"/>
          <w:spacing w:val="-11"/>
          <w:w w:val="95"/>
          <w:sz w:val="14"/>
        </w:rPr>
        <w:t xml:space="preserve"> </w:t>
      </w:r>
      <w:r w:rsidRPr="009D1CD2">
        <w:rPr>
          <w:i/>
          <w:color w:val="010415"/>
          <w:w w:val="95"/>
          <w:sz w:val="14"/>
        </w:rPr>
        <w:t>primary</w:t>
      </w:r>
      <w:r w:rsidRPr="009D1CD2">
        <w:rPr>
          <w:i/>
          <w:color w:val="010415"/>
          <w:spacing w:val="-10"/>
          <w:w w:val="95"/>
          <w:sz w:val="14"/>
        </w:rPr>
        <w:t xml:space="preserve"> </w:t>
      </w:r>
      <w:r w:rsidRPr="009D1CD2">
        <w:rPr>
          <w:i/>
          <w:color w:val="010415"/>
          <w:w w:val="95"/>
          <w:sz w:val="14"/>
        </w:rPr>
        <w:t>aged</w:t>
      </w:r>
      <w:r w:rsidRPr="009D1CD2">
        <w:rPr>
          <w:i/>
          <w:color w:val="010415"/>
          <w:spacing w:val="-11"/>
          <w:w w:val="95"/>
          <w:sz w:val="14"/>
        </w:rPr>
        <w:t xml:space="preserve"> </w:t>
      </w:r>
      <w:r w:rsidRPr="009D1CD2">
        <w:rPr>
          <w:i/>
          <w:color w:val="010415"/>
          <w:w w:val="95"/>
          <w:sz w:val="14"/>
        </w:rPr>
        <w:t>children</w:t>
      </w:r>
      <w:r w:rsidRPr="009D1CD2">
        <w:rPr>
          <w:i/>
          <w:color w:val="010415"/>
          <w:spacing w:val="11"/>
          <w:sz w:val="14"/>
        </w:rPr>
        <w:t xml:space="preserve"> </w:t>
      </w:r>
      <w:r w:rsidRPr="009D1CD2">
        <w:rPr>
          <w:color w:val="010415"/>
          <w:w w:val="95"/>
          <w:sz w:val="14"/>
        </w:rPr>
        <w:t>(I</w:t>
      </w:r>
      <w:r w:rsidRPr="009D1CD2">
        <w:rPr>
          <w:color w:val="010415"/>
          <w:spacing w:val="-10"/>
          <w:w w:val="95"/>
          <w:sz w:val="14"/>
        </w:rPr>
        <w:t xml:space="preserve"> </w:t>
      </w:r>
      <w:r w:rsidRPr="009D1CD2">
        <w:rPr>
          <w:color w:val="010415"/>
          <w:w w:val="95"/>
          <w:sz w:val="14"/>
        </w:rPr>
        <w:t>CAN</w:t>
      </w:r>
      <w:r w:rsidRPr="009D1CD2">
        <w:rPr>
          <w:color w:val="010415"/>
          <w:spacing w:val="-10"/>
          <w:w w:val="95"/>
          <w:sz w:val="14"/>
        </w:rPr>
        <w:t xml:space="preserve"> </w:t>
      </w:r>
      <w:r w:rsidRPr="009D1CD2">
        <w:rPr>
          <w:color w:val="010415"/>
          <w:w w:val="95"/>
          <w:sz w:val="14"/>
        </w:rPr>
        <w:t>talk</w:t>
      </w:r>
      <w:r w:rsidRPr="009D1CD2">
        <w:rPr>
          <w:color w:val="010415"/>
          <w:spacing w:val="-11"/>
          <w:w w:val="95"/>
          <w:sz w:val="14"/>
        </w:rPr>
        <w:t xml:space="preserve"> </w:t>
      </w:r>
      <w:r w:rsidRPr="009D1CD2">
        <w:rPr>
          <w:color w:val="010415"/>
          <w:w w:val="95"/>
          <w:sz w:val="14"/>
        </w:rPr>
        <w:t>series,</w:t>
      </w:r>
      <w:r w:rsidRPr="009D1CD2">
        <w:rPr>
          <w:color w:val="010415"/>
          <w:spacing w:val="-10"/>
          <w:w w:val="95"/>
          <w:sz w:val="14"/>
        </w:rPr>
        <w:t xml:space="preserve"> </w:t>
      </w:r>
      <w:r w:rsidRPr="009D1CD2">
        <w:rPr>
          <w:color w:val="010415"/>
          <w:w w:val="95"/>
          <w:sz w:val="14"/>
        </w:rPr>
        <w:t>issue</w:t>
      </w:r>
      <w:r w:rsidRPr="009D1CD2">
        <w:rPr>
          <w:color w:val="010415"/>
          <w:spacing w:val="-12"/>
          <w:w w:val="95"/>
          <w:sz w:val="14"/>
        </w:rPr>
        <w:t xml:space="preserve"> </w:t>
      </w:r>
      <w:r w:rsidRPr="009D1CD2">
        <w:rPr>
          <w:color w:val="010415"/>
          <w:w w:val="95"/>
          <w:sz w:val="14"/>
        </w:rPr>
        <w:t>6).</w:t>
      </w:r>
      <w:r w:rsidRPr="009D1CD2">
        <w:rPr>
          <w:color w:val="010415"/>
          <w:spacing w:val="-10"/>
          <w:w w:val="95"/>
          <w:sz w:val="14"/>
        </w:rPr>
        <w:t xml:space="preserve"> </w:t>
      </w:r>
      <w:r w:rsidRPr="009D1CD2">
        <w:rPr>
          <w:color w:val="010415"/>
          <w:w w:val="95"/>
          <w:sz w:val="14"/>
        </w:rPr>
        <w:t>London:</w:t>
      </w:r>
    </w:p>
    <w:p w14:paraId="4F009503" w14:textId="77777777" w:rsidR="00CD63A0" w:rsidRPr="009D1CD2" w:rsidRDefault="00CD63A0" w:rsidP="00CD63A0">
      <w:pPr>
        <w:tabs>
          <w:tab w:val="left" w:pos="2657"/>
        </w:tabs>
        <w:spacing w:before="2" w:line="297" w:lineRule="auto"/>
        <w:ind w:left="159" w:right="1276"/>
        <w:rPr>
          <w:color w:val="010415"/>
          <w:sz w:val="14"/>
        </w:rPr>
      </w:pPr>
      <w:r w:rsidRPr="009D1CD2">
        <w:rPr>
          <w:color w:val="010415"/>
          <w:w w:val="95"/>
          <w:sz w:val="14"/>
        </w:rPr>
        <w:t>I</w:t>
      </w:r>
      <w:r w:rsidRPr="009D1CD2">
        <w:rPr>
          <w:color w:val="010415"/>
          <w:spacing w:val="-11"/>
          <w:w w:val="95"/>
          <w:sz w:val="14"/>
        </w:rPr>
        <w:t xml:space="preserve"> </w:t>
      </w:r>
      <w:r w:rsidRPr="009D1CD2">
        <w:rPr>
          <w:color w:val="010415"/>
          <w:w w:val="95"/>
          <w:sz w:val="14"/>
        </w:rPr>
        <w:t>CAN.</w:t>
      </w:r>
      <w:r w:rsidRPr="009D1CD2">
        <w:rPr>
          <w:color w:val="010415"/>
          <w:spacing w:val="12"/>
          <w:sz w:val="14"/>
        </w:rPr>
        <w:t xml:space="preserve"> </w:t>
      </w:r>
      <w:r w:rsidRPr="009D1CD2">
        <w:rPr>
          <w:b/>
          <w:color w:val="010415"/>
          <w:w w:val="95"/>
          <w:sz w:val="14"/>
        </w:rPr>
        <w:t>4</w:t>
      </w:r>
      <w:r w:rsidRPr="009D1CD2">
        <w:rPr>
          <w:b/>
          <w:color w:val="010415"/>
          <w:spacing w:val="-8"/>
          <w:w w:val="95"/>
          <w:sz w:val="14"/>
        </w:rPr>
        <w:t xml:space="preserve"> </w:t>
      </w:r>
      <w:r w:rsidRPr="009D1CD2">
        <w:rPr>
          <w:color w:val="010415"/>
          <w:w w:val="95"/>
          <w:sz w:val="14"/>
        </w:rPr>
        <w:t>Rose,</w:t>
      </w:r>
      <w:r w:rsidRPr="009D1CD2">
        <w:rPr>
          <w:color w:val="010415"/>
          <w:spacing w:val="-10"/>
          <w:w w:val="95"/>
          <w:sz w:val="14"/>
        </w:rPr>
        <w:t xml:space="preserve"> </w:t>
      </w:r>
      <w:r w:rsidRPr="009D1CD2">
        <w:rPr>
          <w:color w:val="010415"/>
          <w:w w:val="95"/>
          <w:sz w:val="14"/>
        </w:rPr>
        <w:t>J.</w:t>
      </w:r>
      <w:r w:rsidRPr="009D1CD2">
        <w:rPr>
          <w:color w:val="010415"/>
          <w:spacing w:val="-11"/>
          <w:w w:val="95"/>
          <w:sz w:val="14"/>
        </w:rPr>
        <w:t xml:space="preserve"> </w:t>
      </w:r>
      <w:r w:rsidRPr="009D1CD2">
        <w:rPr>
          <w:color w:val="010415"/>
          <w:w w:val="95"/>
          <w:sz w:val="14"/>
        </w:rPr>
        <w:t>(2006)</w:t>
      </w:r>
      <w:r w:rsidRPr="009D1CD2">
        <w:rPr>
          <w:color w:val="010415"/>
          <w:spacing w:val="56"/>
          <w:sz w:val="14"/>
        </w:rPr>
        <w:t xml:space="preserve"> </w:t>
      </w:r>
      <w:r w:rsidRPr="009D1CD2">
        <w:rPr>
          <w:i/>
          <w:color w:val="010415"/>
          <w:w w:val="95"/>
          <w:sz w:val="14"/>
        </w:rPr>
        <w:t>Independent</w:t>
      </w:r>
      <w:r w:rsidRPr="009D1CD2">
        <w:rPr>
          <w:i/>
          <w:color w:val="010415"/>
          <w:spacing w:val="-11"/>
          <w:w w:val="95"/>
          <w:sz w:val="14"/>
        </w:rPr>
        <w:t xml:space="preserve"> </w:t>
      </w:r>
      <w:r w:rsidRPr="009D1CD2">
        <w:rPr>
          <w:i/>
          <w:color w:val="010415"/>
          <w:w w:val="95"/>
          <w:sz w:val="14"/>
        </w:rPr>
        <w:t>Review</w:t>
      </w:r>
      <w:r w:rsidRPr="009D1CD2">
        <w:rPr>
          <w:i/>
          <w:color w:val="010415"/>
          <w:spacing w:val="-10"/>
          <w:w w:val="95"/>
          <w:sz w:val="14"/>
        </w:rPr>
        <w:t xml:space="preserve"> </w:t>
      </w:r>
      <w:r w:rsidRPr="009D1CD2">
        <w:rPr>
          <w:i/>
          <w:color w:val="010415"/>
          <w:w w:val="95"/>
          <w:sz w:val="14"/>
        </w:rPr>
        <w:t>of</w:t>
      </w:r>
      <w:r w:rsidRPr="009D1CD2">
        <w:rPr>
          <w:i/>
          <w:color w:val="010415"/>
          <w:spacing w:val="-10"/>
          <w:w w:val="95"/>
          <w:sz w:val="14"/>
        </w:rPr>
        <w:t xml:space="preserve"> </w:t>
      </w:r>
      <w:r w:rsidRPr="009D1CD2">
        <w:rPr>
          <w:i/>
          <w:color w:val="010415"/>
          <w:w w:val="95"/>
          <w:sz w:val="14"/>
        </w:rPr>
        <w:t>the</w:t>
      </w:r>
      <w:r w:rsidRPr="009D1CD2">
        <w:rPr>
          <w:i/>
          <w:color w:val="010415"/>
          <w:spacing w:val="-10"/>
          <w:w w:val="95"/>
          <w:sz w:val="14"/>
        </w:rPr>
        <w:t xml:space="preserve"> </w:t>
      </w:r>
      <w:r w:rsidRPr="009D1CD2">
        <w:rPr>
          <w:i/>
          <w:color w:val="010415"/>
          <w:w w:val="95"/>
          <w:sz w:val="14"/>
        </w:rPr>
        <w:t>Teaching</w:t>
      </w:r>
      <w:r w:rsidRPr="009D1CD2">
        <w:rPr>
          <w:i/>
          <w:color w:val="010415"/>
          <w:spacing w:val="-10"/>
          <w:w w:val="95"/>
          <w:sz w:val="14"/>
        </w:rPr>
        <w:t xml:space="preserve"> </w:t>
      </w:r>
      <w:r w:rsidRPr="009D1CD2">
        <w:rPr>
          <w:i/>
          <w:color w:val="010415"/>
          <w:w w:val="95"/>
          <w:sz w:val="14"/>
        </w:rPr>
        <w:t>of</w:t>
      </w:r>
      <w:r w:rsidRPr="009D1CD2">
        <w:rPr>
          <w:i/>
          <w:color w:val="010415"/>
          <w:spacing w:val="-10"/>
          <w:w w:val="95"/>
          <w:sz w:val="14"/>
        </w:rPr>
        <w:t xml:space="preserve"> </w:t>
      </w:r>
      <w:r w:rsidRPr="009D1CD2">
        <w:rPr>
          <w:i/>
          <w:color w:val="010415"/>
          <w:w w:val="95"/>
          <w:sz w:val="14"/>
        </w:rPr>
        <w:t>Early</w:t>
      </w:r>
      <w:r w:rsidRPr="009D1CD2">
        <w:rPr>
          <w:i/>
          <w:color w:val="010415"/>
          <w:spacing w:val="40"/>
          <w:sz w:val="14"/>
        </w:rPr>
        <w:t xml:space="preserve"> </w:t>
      </w:r>
      <w:proofErr w:type="gramStart"/>
      <w:r w:rsidRPr="009D1CD2">
        <w:rPr>
          <w:i/>
          <w:color w:val="010415"/>
          <w:w w:val="95"/>
          <w:sz w:val="14"/>
        </w:rPr>
        <w:t>Reading</w:t>
      </w:r>
      <w:r w:rsidRPr="009D1CD2">
        <w:rPr>
          <w:i/>
          <w:color w:val="010415"/>
          <w:spacing w:val="-26"/>
          <w:w w:val="95"/>
          <w:sz w:val="14"/>
        </w:rPr>
        <w:t xml:space="preserve"> </w:t>
      </w:r>
      <w:r w:rsidRPr="009D1CD2">
        <w:rPr>
          <w:color w:val="010415"/>
          <w:w w:val="95"/>
          <w:sz w:val="14"/>
        </w:rPr>
        <w:t>.</w:t>
      </w:r>
      <w:proofErr w:type="gramEnd"/>
      <w:r w:rsidRPr="009D1CD2">
        <w:rPr>
          <w:color w:val="010415"/>
          <w:spacing w:val="-11"/>
          <w:w w:val="95"/>
          <w:sz w:val="14"/>
        </w:rPr>
        <w:t xml:space="preserve"> </w:t>
      </w:r>
      <w:r w:rsidRPr="009D1CD2">
        <w:rPr>
          <w:color w:val="010415"/>
          <w:w w:val="95"/>
          <w:sz w:val="14"/>
        </w:rPr>
        <w:t>London:</w:t>
      </w:r>
      <w:r w:rsidRPr="009D1CD2">
        <w:rPr>
          <w:color w:val="010415"/>
          <w:spacing w:val="-10"/>
          <w:w w:val="95"/>
          <w:sz w:val="14"/>
        </w:rPr>
        <w:t xml:space="preserve"> </w:t>
      </w:r>
      <w:r w:rsidRPr="009D1CD2">
        <w:rPr>
          <w:color w:val="010415"/>
          <w:w w:val="95"/>
          <w:sz w:val="14"/>
        </w:rPr>
        <w:t>DfES.</w:t>
      </w:r>
      <w:r w:rsidRPr="009D1CD2">
        <w:rPr>
          <w:color w:val="010415"/>
          <w:spacing w:val="39"/>
          <w:sz w:val="14"/>
        </w:rPr>
        <w:t xml:space="preserve"> </w:t>
      </w:r>
      <w:r w:rsidRPr="009D1CD2">
        <w:rPr>
          <w:b/>
          <w:color w:val="010415"/>
          <w:w w:val="95"/>
          <w:sz w:val="14"/>
        </w:rPr>
        <w:t>5</w:t>
      </w:r>
      <w:r w:rsidRPr="009D1CD2">
        <w:rPr>
          <w:b/>
          <w:color w:val="010415"/>
          <w:spacing w:val="-7"/>
          <w:w w:val="95"/>
          <w:sz w:val="14"/>
        </w:rPr>
        <w:t xml:space="preserve"> </w:t>
      </w:r>
      <w:r w:rsidRPr="009D1CD2">
        <w:rPr>
          <w:color w:val="010415"/>
          <w:w w:val="95"/>
          <w:sz w:val="14"/>
        </w:rPr>
        <w:t>Byron,</w:t>
      </w:r>
      <w:r w:rsidRPr="009D1CD2">
        <w:rPr>
          <w:color w:val="010415"/>
          <w:spacing w:val="-10"/>
          <w:w w:val="95"/>
          <w:sz w:val="14"/>
        </w:rPr>
        <w:t xml:space="preserve"> </w:t>
      </w:r>
      <w:r w:rsidRPr="009D1CD2">
        <w:rPr>
          <w:color w:val="010415"/>
          <w:w w:val="95"/>
          <w:sz w:val="14"/>
        </w:rPr>
        <w:t>T.</w:t>
      </w:r>
      <w:r w:rsidRPr="009D1CD2">
        <w:rPr>
          <w:color w:val="010415"/>
          <w:spacing w:val="22"/>
          <w:sz w:val="14"/>
        </w:rPr>
        <w:t xml:space="preserve"> </w:t>
      </w:r>
      <w:r w:rsidRPr="009D1CD2">
        <w:rPr>
          <w:i/>
          <w:color w:val="010415"/>
          <w:w w:val="95"/>
          <w:sz w:val="14"/>
        </w:rPr>
        <w:t>Chatter</w:t>
      </w:r>
      <w:r w:rsidRPr="009D1CD2">
        <w:rPr>
          <w:i/>
          <w:color w:val="010415"/>
          <w:spacing w:val="-10"/>
          <w:w w:val="95"/>
          <w:sz w:val="14"/>
        </w:rPr>
        <w:t xml:space="preserve"> </w:t>
      </w:r>
      <w:r w:rsidRPr="009D1CD2">
        <w:rPr>
          <w:i/>
          <w:color w:val="010415"/>
          <w:w w:val="95"/>
          <w:sz w:val="14"/>
        </w:rPr>
        <w:t>Matters</w:t>
      </w:r>
      <w:r w:rsidRPr="009D1CD2">
        <w:rPr>
          <w:i/>
          <w:color w:val="010415"/>
          <w:spacing w:val="-1"/>
          <w:sz w:val="14"/>
        </w:rPr>
        <w:t xml:space="preserve"> </w:t>
      </w:r>
      <w:r w:rsidRPr="009D1CD2">
        <w:rPr>
          <w:color w:val="010415"/>
          <w:w w:val="95"/>
          <w:sz w:val="14"/>
        </w:rPr>
        <w:t>[DVD].</w:t>
      </w:r>
      <w:r w:rsidRPr="009D1CD2">
        <w:rPr>
          <w:color w:val="010415"/>
          <w:spacing w:val="-11"/>
          <w:w w:val="95"/>
          <w:sz w:val="14"/>
        </w:rPr>
        <w:t xml:space="preserve"> </w:t>
      </w:r>
      <w:r w:rsidRPr="009D1CD2">
        <w:rPr>
          <w:color w:val="010415"/>
          <w:w w:val="95"/>
          <w:sz w:val="14"/>
        </w:rPr>
        <w:t>www.ican.</w:t>
      </w:r>
      <w:r w:rsidRPr="009D1CD2">
        <w:rPr>
          <w:color w:val="010415"/>
          <w:spacing w:val="40"/>
          <w:sz w:val="14"/>
        </w:rPr>
        <w:t xml:space="preserve"> </w:t>
      </w:r>
      <w:r w:rsidRPr="009D1CD2">
        <w:rPr>
          <w:color w:val="010415"/>
          <w:spacing w:val="-2"/>
          <w:sz w:val="14"/>
        </w:rPr>
        <w:t>org.uk.</w:t>
      </w:r>
      <w:r w:rsidRPr="009D1CD2">
        <w:rPr>
          <w:color w:val="010415"/>
          <w:spacing w:val="-1"/>
          <w:sz w:val="14"/>
        </w:rPr>
        <w:t xml:space="preserve"> </w:t>
      </w:r>
      <w:r w:rsidRPr="009D1CD2">
        <w:rPr>
          <w:b/>
          <w:color w:val="010415"/>
          <w:spacing w:val="-2"/>
          <w:sz w:val="14"/>
        </w:rPr>
        <w:t>6</w:t>
      </w:r>
      <w:r w:rsidRPr="009D1CD2">
        <w:rPr>
          <w:b/>
          <w:color w:val="010415"/>
          <w:spacing w:val="-8"/>
          <w:sz w:val="14"/>
        </w:rPr>
        <w:t xml:space="preserve"> </w:t>
      </w:r>
      <w:r w:rsidRPr="009D1CD2">
        <w:rPr>
          <w:color w:val="010415"/>
          <w:spacing w:val="-2"/>
          <w:sz w:val="14"/>
        </w:rPr>
        <w:t>Stackhouse,</w:t>
      </w:r>
      <w:r w:rsidRPr="009D1CD2">
        <w:rPr>
          <w:color w:val="010415"/>
          <w:spacing w:val="-13"/>
          <w:sz w:val="14"/>
        </w:rPr>
        <w:t xml:space="preserve"> </w:t>
      </w:r>
      <w:r w:rsidRPr="009D1CD2">
        <w:rPr>
          <w:color w:val="010415"/>
          <w:spacing w:val="-2"/>
          <w:sz w:val="14"/>
        </w:rPr>
        <w:t>J.</w:t>
      </w:r>
      <w:r w:rsidRPr="009D1CD2">
        <w:rPr>
          <w:color w:val="010415"/>
          <w:spacing w:val="-13"/>
          <w:sz w:val="14"/>
        </w:rPr>
        <w:t xml:space="preserve"> </w:t>
      </w:r>
      <w:r w:rsidRPr="009D1CD2">
        <w:rPr>
          <w:color w:val="010415"/>
          <w:spacing w:val="-2"/>
          <w:sz w:val="14"/>
        </w:rPr>
        <w:t>&amp;</w:t>
      </w:r>
      <w:r w:rsidRPr="009D1CD2">
        <w:rPr>
          <w:color w:val="010415"/>
          <w:spacing w:val="-12"/>
          <w:sz w:val="14"/>
        </w:rPr>
        <w:t xml:space="preserve"> </w:t>
      </w:r>
      <w:r w:rsidRPr="009D1CD2">
        <w:rPr>
          <w:color w:val="010415"/>
          <w:spacing w:val="-2"/>
          <w:sz w:val="14"/>
        </w:rPr>
        <w:t>Well,</w:t>
      </w:r>
      <w:r w:rsidRPr="009D1CD2">
        <w:rPr>
          <w:color w:val="010415"/>
          <w:spacing w:val="-13"/>
          <w:sz w:val="14"/>
        </w:rPr>
        <w:t xml:space="preserve"> </w:t>
      </w:r>
      <w:r w:rsidRPr="009D1CD2">
        <w:rPr>
          <w:color w:val="010415"/>
          <w:spacing w:val="-2"/>
          <w:sz w:val="14"/>
        </w:rPr>
        <w:t>B.</w:t>
      </w:r>
      <w:r w:rsidRPr="009D1CD2">
        <w:rPr>
          <w:color w:val="010415"/>
          <w:spacing w:val="-12"/>
          <w:sz w:val="14"/>
        </w:rPr>
        <w:t xml:space="preserve"> </w:t>
      </w:r>
      <w:r w:rsidRPr="009D1CD2">
        <w:rPr>
          <w:color w:val="010415"/>
          <w:spacing w:val="-2"/>
          <w:sz w:val="14"/>
        </w:rPr>
        <w:t>(1997)</w:t>
      </w:r>
      <w:r w:rsidRPr="009D1CD2">
        <w:rPr>
          <w:color w:val="010415"/>
          <w:sz w:val="14"/>
        </w:rPr>
        <w:tab/>
      </w:r>
      <w:r w:rsidRPr="009D1CD2">
        <w:rPr>
          <w:i/>
          <w:color w:val="010415"/>
          <w:w w:val="90"/>
          <w:sz w:val="14"/>
        </w:rPr>
        <w:t>Children’s</w:t>
      </w:r>
      <w:r w:rsidRPr="009D1CD2">
        <w:rPr>
          <w:i/>
          <w:color w:val="010415"/>
          <w:spacing w:val="-9"/>
          <w:w w:val="90"/>
          <w:sz w:val="14"/>
        </w:rPr>
        <w:t xml:space="preserve"> </w:t>
      </w:r>
      <w:r w:rsidRPr="009D1CD2">
        <w:rPr>
          <w:i/>
          <w:color w:val="010415"/>
          <w:w w:val="90"/>
          <w:sz w:val="14"/>
        </w:rPr>
        <w:t>Speech</w:t>
      </w:r>
      <w:r w:rsidRPr="009D1CD2">
        <w:rPr>
          <w:i/>
          <w:color w:val="010415"/>
          <w:spacing w:val="-9"/>
          <w:w w:val="90"/>
          <w:sz w:val="14"/>
        </w:rPr>
        <w:t xml:space="preserve"> </w:t>
      </w:r>
      <w:r w:rsidRPr="009D1CD2">
        <w:rPr>
          <w:i/>
          <w:color w:val="010415"/>
          <w:w w:val="90"/>
          <w:sz w:val="14"/>
        </w:rPr>
        <w:t>and</w:t>
      </w:r>
      <w:r w:rsidRPr="009D1CD2">
        <w:rPr>
          <w:i/>
          <w:color w:val="010415"/>
          <w:spacing w:val="-9"/>
          <w:w w:val="90"/>
          <w:sz w:val="14"/>
        </w:rPr>
        <w:t xml:space="preserve"> </w:t>
      </w:r>
      <w:r w:rsidRPr="009D1CD2">
        <w:rPr>
          <w:i/>
          <w:color w:val="010415"/>
          <w:w w:val="90"/>
          <w:sz w:val="14"/>
        </w:rPr>
        <w:t>Literacy</w:t>
      </w:r>
      <w:r w:rsidRPr="009D1CD2">
        <w:rPr>
          <w:i/>
          <w:color w:val="010415"/>
          <w:spacing w:val="40"/>
          <w:sz w:val="14"/>
        </w:rPr>
        <w:t xml:space="preserve"> </w:t>
      </w:r>
      <w:r w:rsidRPr="009D1CD2">
        <w:rPr>
          <w:i/>
          <w:color w:val="010415"/>
          <w:w w:val="95"/>
          <w:sz w:val="14"/>
        </w:rPr>
        <w:t>Difficulties:</w:t>
      </w:r>
      <w:r w:rsidRPr="009D1CD2">
        <w:rPr>
          <w:i/>
          <w:color w:val="010415"/>
          <w:spacing w:val="-12"/>
          <w:w w:val="95"/>
          <w:sz w:val="14"/>
        </w:rPr>
        <w:t xml:space="preserve"> </w:t>
      </w:r>
      <w:r w:rsidRPr="009D1CD2">
        <w:rPr>
          <w:i/>
          <w:color w:val="010415"/>
          <w:w w:val="95"/>
          <w:sz w:val="14"/>
        </w:rPr>
        <w:t>A</w:t>
      </w:r>
      <w:r w:rsidRPr="009D1CD2">
        <w:rPr>
          <w:i/>
          <w:color w:val="010415"/>
          <w:spacing w:val="-10"/>
          <w:w w:val="95"/>
          <w:sz w:val="14"/>
        </w:rPr>
        <w:t xml:space="preserve"> </w:t>
      </w:r>
      <w:r w:rsidRPr="009D1CD2">
        <w:rPr>
          <w:i/>
          <w:color w:val="010415"/>
          <w:w w:val="95"/>
          <w:sz w:val="14"/>
        </w:rPr>
        <w:t>psycholinguistic</w:t>
      </w:r>
      <w:r w:rsidRPr="009D1CD2">
        <w:rPr>
          <w:i/>
          <w:color w:val="010415"/>
          <w:spacing w:val="-10"/>
          <w:w w:val="95"/>
          <w:sz w:val="14"/>
        </w:rPr>
        <w:t xml:space="preserve"> </w:t>
      </w:r>
      <w:proofErr w:type="gramStart"/>
      <w:r w:rsidRPr="009D1CD2">
        <w:rPr>
          <w:i/>
          <w:color w:val="010415"/>
          <w:w w:val="95"/>
          <w:sz w:val="14"/>
        </w:rPr>
        <w:t>framework</w:t>
      </w:r>
      <w:r w:rsidRPr="009D1CD2">
        <w:rPr>
          <w:i/>
          <w:color w:val="010415"/>
          <w:spacing w:val="-14"/>
          <w:w w:val="95"/>
          <w:sz w:val="14"/>
        </w:rPr>
        <w:t xml:space="preserve"> </w:t>
      </w:r>
      <w:r w:rsidRPr="009D1CD2">
        <w:rPr>
          <w:color w:val="010415"/>
          <w:w w:val="95"/>
          <w:sz w:val="14"/>
        </w:rPr>
        <w:t>.</w:t>
      </w:r>
      <w:proofErr w:type="gramEnd"/>
      <w:r w:rsidRPr="009D1CD2">
        <w:rPr>
          <w:color w:val="010415"/>
          <w:spacing w:val="-11"/>
          <w:w w:val="95"/>
          <w:sz w:val="14"/>
        </w:rPr>
        <w:t xml:space="preserve"> </w:t>
      </w:r>
      <w:r w:rsidRPr="009D1CD2">
        <w:rPr>
          <w:color w:val="010415"/>
          <w:w w:val="95"/>
          <w:sz w:val="14"/>
        </w:rPr>
        <w:t>London:</w:t>
      </w:r>
      <w:r w:rsidRPr="009D1CD2">
        <w:rPr>
          <w:color w:val="010415"/>
          <w:spacing w:val="-10"/>
          <w:w w:val="95"/>
          <w:sz w:val="14"/>
        </w:rPr>
        <w:t xml:space="preserve"> </w:t>
      </w:r>
      <w:proofErr w:type="spellStart"/>
      <w:r w:rsidRPr="009D1CD2">
        <w:rPr>
          <w:color w:val="010415"/>
          <w:w w:val="95"/>
          <w:sz w:val="14"/>
        </w:rPr>
        <w:t>Whurr</w:t>
      </w:r>
      <w:proofErr w:type="spellEnd"/>
      <w:r w:rsidRPr="009D1CD2">
        <w:rPr>
          <w:color w:val="010415"/>
          <w:w w:val="95"/>
          <w:sz w:val="14"/>
        </w:rPr>
        <w:t>.</w:t>
      </w:r>
      <w:r w:rsidRPr="009D1CD2">
        <w:rPr>
          <w:color w:val="010415"/>
          <w:spacing w:val="20"/>
          <w:sz w:val="14"/>
        </w:rPr>
        <w:t xml:space="preserve"> </w:t>
      </w:r>
      <w:r w:rsidRPr="009D1CD2">
        <w:rPr>
          <w:b/>
          <w:color w:val="010415"/>
          <w:w w:val="95"/>
          <w:sz w:val="14"/>
        </w:rPr>
        <w:t>7</w:t>
      </w:r>
      <w:r w:rsidRPr="009D1CD2">
        <w:rPr>
          <w:b/>
          <w:color w:val="010415"/>
          <w:spacing w:val="-8"/>
          <w:w w:val="95"/>
          <w:sz w:val="14"/>
        </w:rPr>
        <w:t xml:space="preserve"> </w:t>
      </w:r>
      <w:proofErr w:type="spellStart"/>
      <w:r w:rsidRPr="009D1CD2">
        <w:rPr>
          <w:color w:val="010415"/>
          <w:w w:val="95"/>
          <w:sz w:val="14"/>
        </w:rPr>
        <w:t>Dockrell</w:t>
      </w:r>
      <w:proofErr w:type="spellEnd"/>
      <w:r w:rsidRPr="009D1CD2">
        <w:rPr>
          <w:color w:val="010415"/>
          <w:w w:val="95"/>
          <w:sz w:val="14"/>
        </w:rPr>
        <w:t>,</w:t>
      </w:r>
      <w:r w:rsidRPr="009D1CD2">
        <w:rPr>
          <w:color w:val="010415"/>
          <w:spacing w:val="-10"/>
          <w:w w:val="95"/>
          <w:sz w:val="14"/>
        </w:rPr>
        <w:t xml:space="preserve"> </w:t>
      </w:r>
      <w:r w:rsidRPr="009D1CD2">
        <w:rPr>
          <w:color w:val="010415"/>
          <w:w w:val="95"/>
          <w:sz w:val="14"/>
        </w:rPr>
        <w:t>J.,</w:t>
      </w:r>
    </w:p>
    <w:p w14:paraId="6461756B" w14:textId="77777777" w:rsidR="00CD63A0" w:rsidRPr="009D1CD2" w:rsidRDefault="00CD63A0" w:rsidP="00CD63A0">
      <w:pPr>
        <w:spacing w:before="2"/>
        <w:ind w:left="159"/>
        <w:rPr>
          <w:color w:val="010415"/>
          <w:sz w:val="14"/>
        </w:rPr>
      </w:pPr>
      <w:r w:rsidRPr="009D1CD2">
        <w:rPr>
          <w:color w:val="010415"/>
          <w:spacing w:val="-2"/>
          <w:w w:val="90"/>
          <w:sz w:val="14"/>
        </w:rPr>
        <w:t>Lindsay,</w:t>
      </w:r>
      <w:r w:rsidRPr="009D1CD2">
        <w:rPr>
          <w:color w:val="010415"/>
          <w:spacing w:val="-9"/>
          <w:w w:val="90"/>
          <w:sz w:val="14"/>
        </w:rPr>
        <w:t xml:space="preserve"> </w:t>
      </w:r>
      <w:r w:rsidRPr="009D1CD2">
        <w:rPr>
          <w:color w:val="010415"/>
          <w:spacing w:val="-2"/>
          <w:w w:val="90"/>
          <w:sz w:val="14"/>
        </w:rPr>
        <w:t>G.,</w:t>
      </w:r>
      <w:r w:rsidRPr="009D1CD2">
        <w:rPr>
          <w:color w:val="010415"/>
          <w:spacing w:val="-8"/>
          <w:w w:val="90"/>
          <w:sz w:val="14"/>
        </w:rPr>
        <w:t xml:space="preserve"> </w:t>
      </w:r>
      <w:r w:rsidRPr="009D1CD2">
        <w:rPr>
          <w:color w:val="010415"/>
          <w:spacing w:val="-2"/>
          <w:w w:val="90"/>
          <w:sz w:val="14"/>
        </w:rPr>
        <w:t>Mackie,</w:t>
      </w:r>
      <w:r w:rsidRPr="009D1CD2">
        <w:rPr>
          <w:color w:val="010415"/>
          <w:spacing w:val="-7"/>
          <w:w w:val="90"/>
          <w:sz w:val="14"/>
        </w:rPr>
        <w:t xml:space="preserve"> </w:t>
      </w:r>
      <w:r w:rsidRPr="009D1CD2">
        <w:rPr>
          <w:color w:val="010415"/>
          <w:spacing w:val="-2"/>
          <w:w w:val="90"/>
          <w:sz w:val="14"/>
        </w:rPr>
        <w:t>C.</w:t>
      </w:r>
      <w:r w:rsidRPr="009D1CD2">
        <w:rPr>
          <w:color w:val="010415"/>
          <w:spacing w:val="-8"/>
          <w:w w:val="90"/>
          <w:sz w:val="14"/>
        </w:rPr>
        <w:t xml:space="preserve"> </w:t>
      </w:r>
      <w:r w:rsidRPr="009D1CD2">
        <w:rPr>
          <w:color w:val="010415"/>
          <w:spacing w:val="-2"/>
          <w:w w:val="90"/>
          <w:sz w:val="14"/>
        </w:rPr>
        <w:t>&amp;</w:t>
      </w:r>
      <w:r w:rsidRPr="009D1CD2">
        <w:rPr>
          <w:color w:val="010415"/>
          <w:spacing w:val="-7"/>
          <w:w w:val="90"/>
          <w:sz w:val="14"/>
        </w:rPr>
        <w:t xml:space="preserve"> </w:t>
      </w:r>
      <w:r w:rsidRPr="009D1CD2">
        <w:rPr>
          <w:color w:val="010415"/>
          <w:spacing w:val="-2"/>
          <w:w w:val="90"/>
          <w:sz w:val="14"/>
        </w:rPr>
        <w:t>Connolly,</w:t>
      </w:r>
      <w:r w:rsidRPr="009D1CD2">
        <w:rPr>
          <w:color w:val="010415"/>
          <w:spacing w:val="-7"/>
          <w:w w:val="90"/>
          <w:sz w:val="14"/>
        </w:rPr>
        <w:t xml:space="preserve"> </w:t>
      </w:r>
      <w:r w:rsidRPr="009D1CD2">
        <w:rPr>
          <w:color w:val="010415"/>
          <w:spacing w:val="-2"/>
          <w:w w:val="90"/>
          <w:sz w:val="14"/>
        </w:rPr>
        <w:t>V.</w:t>
      </w:r>
      <w:r w:rsidRPr="009D1CD2">
        <w:rPr>
          <w:color w:val="010415"/>
          <w:spacing w:val="-7"/>
          <w:w w:val="90"/>
          <w:sz w:val="14"/>
        </w:rPr>
        <w:t xml:space="preserve"> </w:t>
      </w:r>
      <w:r w:rsidRPr="009D1CD2">
        <w:rPr>
          <w:color w:val="010415"/>
          <w:spacing w:val="-2"/>
          <w:w w:val="90"/>
          <w:sz w:val="14"/>
        </w:rPr>
        <w:t>(2007)</w:t>
      </w:r>
      <w:r w:rsidRPr="009D1CD2">
        <w:rPr>
          <w:color w:val="010415"/>
          <w:spacing w:val="-7"/>
          <w:w w:val="90"/>
          <w:sz w:val="14"/>
        </w:rPr>
        <w:t xml:space="preserve"> </w:t>
      </w:r>
      <w:r w:rsidRPr="009D1CD2">
        <w:rPr>
          <w:color w:val="010415"/>
          <w:spacing w:val="-2"/>
          <w:w w:val="90"/>
          <w:sz w:val="14"/>
        </w:rPr>
        <w:t>Constraints</w:t>
      </w:r>
      <w:r w:rsidRPr="009D1CD2">
        <w:rPr>
          <w:color w:val="010415"/>
          <w:spacing w:val="-9"/>
          <w:w w:val="90"/>
          <w:sz w:val="14"/>
        </w:rPr>
        <w:t xml:space="preserve"> </w:t>
      </w:r>
      <w:r w:rsidRPr="009D1CD2">
        <w:rPr>
          <w:color w:val="010415"/>
          <w:spacing w:val="-2"/>
          <w:w w:val="90"/>
          <w:sz w:val="14"/>
        </w:rPr>
        <w:t>in</w:t>
      </w:r>
      <w:r w:rsidRPr="009D1CD2">
        <w:rPr>
          <w:color w:val="010415"/>
          <w:spacing w:val="-7"/>
          <w:w w:val="90"/>
          <w:sz w:val="14"/>
        </w:rPr>
        <w:t xml:space="preserve"> </w:t>
      </w:r>
      <w:r w:rsidRPr="009D1CD2">
        <w:rPr>
          <w:color w:val="010415"/>
          <w:spacing w:val="-2"/>
          <w:w w:val="90"/>
          <w:sz w:val="14"/>
        </w:rPr>
        <w:t>the</w:t>
      </w:r>
      <w:r w:rsidRPr="009D1CD2">
        <w:rPr>
          <w:color w:val="010415"/>
          <w:spacing w:val="-7"/>
          <w:w w:val="90"/>
          <w:sz w:val="14"/>
        </w:rPr>
        <w:t xml:space="preserve"> </w:t>
      </w:r>
      <w:r w:rsidRPr="009D1CD2">
        <w:rPr>
          <w:color w:val="010415"/>
          <w:spacing w:val="-2"/>
          <w:w w:val="90"/>
          <w:sz w:val="14"/>
        </w:rPr>
        <w:t>production</w:t>
      </w:r>
    </w:p>
    <w:p w14:paraId="09E28834" w14:textId="77777777" w:rsidR="00CD63A0" w:rsidRPr="009D1CD2" w:rsidRDefault="00CD63A0" w:rsidP="00CD63A0">
      <w:pPr>
        <w:spacing w:before="39" w:line="297" w:lineRule="auto"/>
        <w:ind w:left="160" w:right="1097"/>
        <w:rPr>
          <w:i/>
          <w:color w:val="010415"/>
          <w:sz w:val="14"/>
        </w:rPr>
      </w:pPr>
      <w:r w:rsidRPr="009D1CD2">
        <w:rPr>
          <w:color w:val="010415"/>
          <w:spacing w:val="-2"/>
          <w:sz w:val="14"/>
        </w:rPr>
        <w:t>of</w:t>
      </w:r>
      <w:r w:rsidRPr="009D1CD2">
        <w:rPr>
          <w:color w:val="010415"/>
          <w:spacing w:val="-12"/>
          <w:sz w:val="14"/>
        </w:rPr>
        <w:t xml:space="preserve"> </w:t>
      </w:r>
      <w:r w:rsidRPr="009D1CD2">
        <w:rPr>
          <w:color w:val="010415"/>
          <w:spacing w:val="-2"/>
          <w:sz w:val="14"/>
        </w:rPr>
        <w:t>written</w:t>
      </w:r>
      <w:r w:rsidRPr="009D1CD2">
        <w:rPr>
          <w:color w:val="010415"/>
          <w:spacing w:val="-12"/>
          <w:sz w:val="14"/>
        </w:rPr>
        <w:t xml:space="preserve"> </w:t>
      </w:r>
      <w:r w:rsidRPr="009D1CD2">
        <w:rPr>
          <w:color w:val="010415"/>
          <w:spacing w:val="-2"/>
          <w:sz w:val="14"/>
        </w:rPr>
        <w:t>text</w:t>
      </w:r>
      <w:r w:rsidRPr="009D1CD2">
        <w:rPr>
          <w:color w:val="010415"/>
          <w:spacing w:val="-13"/>
          <w:sz w:val="14"/>
        </w:rPr>
        <w:t xml:space="preserve"> </w:t>
      </w:r>
      <w:r w:rsidRPr="009D1CD2">
        <w:rPr>
          <w:color w:val="010415"/>
          <w:spacing w:val="-2"/>
          <w:sz w:val="14"/>
        </w:rPr>
        <w:t>in</w:t>
      </w:r>
      <w:r w:rsidRPr="009D1CD2">
        <w:rPr>
          <w:color w:val="010415"/>
          <w:spacing w:val="-12"/>
          <w:sz w:val="14"/>
        </w:rPr>
        <w:t xml:space="preserve"> </w:t>
      </w:r>
      <w:r w:rsidRPr="009D1CD2">
        <w:rPr>
          <w:color w:val="010415"/>
          <w:spacing w:val="-2"/>
          <w:sz w:val="14"/>
        </w:rPr>
        <w:t>children</w:t>
      </w:r>
      <w:r w:rsidRPr="009D1CD2">
        <w:rPr>
          <w:color w:val="010415"/>
          <w:spacing w:val="-13"/>
          <w:sz w:val="14"/>
        </w:rPr>
        <w:t xml:space="preserve"> </w:t>
      </w:r>
      <w:r w:rsidRPr="009D1CD2">
        <w:rPr>
          <w:color w:val="010415"/>
          <w:spacing w:val="-2"/>
          <w:sz w:val="14"/>
        </w:rPr>
        <w:t>with</w:t>
      </w:r>
      <w:r w:rsidRPr="009D1CD2">
        <w:rPr>
          <w:color w:val="010415"/>
          <w:spacing w:val="-12"/>
          <w:sz w:val="14"/>
        </w:rPr>
        <w:t xml:space="preserve"> </w:t>
      </w:r>
      <w:r w:rsidRPr="009D1CD2">
        <w:rPr>
          <w:color w:val="010415"/>
          <w:spacing w:val="-2"/>
          <w:sz w:val="14"/>
        </w:rPr>
        <w:t>specific</w:t>
      </w:r>
      <w:r w:rsidRPr="009D1CD2">
        <w:rPr>
          <w:color w:val="010415"/>
          <w:spacing w:val="-12"/>
          <w:sz w:val="14"/>
        </w:rPr>
        <w:t xml:space="preserve"> </w:t>
      </w:r>
      <w:r w:rsidRPr="009D1CD2">
        <w:rPr>
          <w:color w:val="010415"/>
          <w:spacing w:val="-2"/>
          <w:sz w:val="14"/>
        </w:rPr>
        <w:t>language</w:t>
      </w:r>
      <w:r w:rsidRPr="009D1CD2">
        <w:rPr>
          <w:color w:val="010415"/>
          <w:spacing w:val="-13"/>
          <w:sz w:val="14"/>
        </w:rPr>
        <w:t xml:space="preserve"> </w:t>
      </w:r>
      <w:r w:rsidRPr="009D1CD2">
        <w:rPr>
          <w:color w:val="010415"/>
          <w:spacing w:val="-2"/>
          <w:sz w:val="14"/>
        </w:rPr>
        <w:t>impairments.</w:t>
      </w:r>
      <w:r w:rsidRPr="009D1CD2">
        <w:rPr>
          <w:color w:val="010415"/>
          <w:spacing w:val="32"/>
          <w:sz w:val="14"/>
        </w:rPr>
        <w:t xml:space="preserve"> </w:t>
      </w:r>
      <w:r w:rsidRPr="009D1CD2">
        <w:rPr>
          <w:i/>
          <w:color w:val="010415"/>
          <w:spacing w:val="-2"/>
          <w:sz w:val="14"/>
        </w:rPr>
        <w:t>Exceptional</w:t>
      </w:r>
      <w:r w:rsidRPr="009D1CD2">
        <w:rPr>
          <w:i/>
          <w:color w:val="010415"/>
          <w:spacing w:val="40"/>
          <w:sz w:val="14"/>
        </w:rPr>
        <w:t xml:space="preserve"> </w:t>
      </w:r>
      <w:r w:rsidRPr="009D1CD2">
        <w:rPr>
          <w:i/>
          <w:color w:val="010415"/>
          <w:spacing w:val="-2"/>
          <w:w w:val="95"/>
          <w:sz w:val="14"/>
        </w:rPr>
        <w:t>Children</w:t>
      </w:r>
      <w:r w:rsidRPr="009D1CD2">
        <w:rPr>
          <w:i/>
          <w:color w:val="010415"/>
          <w:spacing w:val="-12"/>
          <w:w w:val="95"/>
          <w:sz w:val="14"/>
        </w:rPr>
        <w:t xml:space="preserve"> </w:t>
      </w:r>
      <w:r w:rsidRPr="009D1CD2">
        <w:rPr>
          <w:color w:val="010415"/>
          <w:spacing w:val="-2"/>
          <w:w w:val="95"/>
          <w:sz w:val="14"/>
        </w:rPr>
        <w:t>73,</w:t>
      </w:r>
      <w:r w:rsidRPr="009D1CD2">
        <w:rPr>
          <w:color w:val="010415"/>
          <w:spacing w:val="-10"/>
          <w:w w:val="95"/>
          <w:sz w:val="14"/>
        </w:rPr>
        <w:t xml:space="preserve"> </w:t>
      </w:r>
      <w:r w:rsidRPr="009D1CD2">
        <w:rPr>
          <w:color w:val="010415"/>
          <w:spacing w:val="-2"/>
          <w:w w:val="95"/>
          <w:sz w:val="14"/>
        </w:rPr>
        <w:t>147–64.</w:t>
      </w:r>
      <w:r w:rsidRPr="009D1CD2">
        <w:rPr>
          <w:color w:val="010415"/>
          <w:spacing w:val="36"/>
          <w:sz w:val="14"/>
        </w:rPr>
        <w:t xml:space="preserve"> </w:t>
      </w:r>
      <w:r w:rsidRPr="009D1CD2">
        <w:rPr>
          <w:b/>
          <w:color w:val="010415"/>
          <w:spacing w:val="-2"/>
          <w:w w:val="95"/>
          <w:sz w:val="14"/>
        </w:rPr>
        <w:t>8</w:t>
      </w:r>
      <w:r w:rsidRPr="009D1CD2">
        <w:rPr>
          <w:b/>
          <w:color w:val="010415"/>
          <w:spacing w:val="-6"/>
          <w:w w:val="95"/>
          <w:sz w:val="14"/>
        </w:rPr>
        <w:t xml:space="preserve"> </w:t>
      </w:r>
      <w:r w:rsidRPr="009D1CD2">
        <w:rPr>
          <w:color w:val="010415"/>
          <w:spacing w:val="-2"/>
          <w:w w:val="95"/>
          <w:sz w:val="14"/>
        </w:rPr>
        <w:t>L</w:t>
      </w:r>
      <w:r w:rsidRPr="009D1CD2">
        <w:rPr>
          <w:color w:val="010415"/>
          <w:spacing w:val="-10"/>
          <w:w w:val="95"/>
          <w:sz w:val="14"/>
        </w:rPr>
        <w:t xml:space="preserve"> </w:t>
      </w:r>
      <w:r w:rsidRPr="009D1CD2">
        <w:rPr>
          <w:color w:val="010415"/>
          <w:spacing w:val="-2"/>
          <w:w w:val="95"/>
          <w:sz w:val="14"/>
        </w:rPr>
        <w:t>Locke,</w:t>
      </w:r>
      <w:r w:rsidRPr="009D1CD2">
        <w:rPr>
          <w:color w:val="010415"/>
          <w:spacing w:val="-10"/>
          <w:w w:val="95"/>
          <w:sz w:val="14"/>
        </w:rPr>
        <w:t xml:space="preserve"> </w:t>
      </w:r>
      <w:r w:rsidRPr="009D1CD2">
        <w:rPr>
          <w:color w:val="010415"/>
          <w:spacing w:val="-2"/>
          <w:w w:val="95"/>
          <w:sz w:val="14"/>
        </w:rPr>
        <w:t>E.,</w:t>
      </w:r>
      <w:r w:rsidRPr="009D1CD2">
        <w:rPr>
          <w:color w:val="010415"/>
          <w:spacing w:val="-11"/>
          <w:w w:val="95"/>
          <w:sz w:val="14"/>
        </w:rPr>
        <w:t xml:space="preserve"> </w:t>
      </w:r>
      <w:proofErr w:type="spellStart"/>
      <w:r w:rsidRPr="009D1CD2">
        <w:rPr>
          <w:color w:val="010415"/>
          <w:spacing w:val="-2"/>
          <w:w w:val="95"/>
          <w:sz w:val="14"/>
        </w:rPr>
        <w:t>Ginsborg</w:t>
      </w:r>
      <w:proofErr w:type="spellEnd"/>
      <w:r w:rsidRPr="009D1CD2">
        <w:rPr>
          <w:color w:val="010415"/>
          <w:spacing w:val="-2"/>
          <w:w w:val="95"/>
          <w:sz w:val="14"/>
        </w:rPr>
        <w:t>,</w:t>
      </w:r>
      <w:r w:rsidRPr="009D1CD2">
        <w:rPr>
          <w:color w:val="010415"/>
          <w:spacing w:val="-10"/>
          <w:w w:val="95"/>
          <w:sz w:val="14"/>
        </w:rPr>
        <w:t xml:space="preserve"> </w:t>
      </w:r>
      <w:r w:rsidRPr="009D1CD2">
        <w:rPr>
          <w:color w:val="010415"/>
          <w:spacing w:val="-2"/>
          <w:w w:val="95"/>
          <w:sz w:val="14"/>
        </w:rPr>
        <w:t>J.</w:t>
      </w:r>
      <w:r w:rsidRPr="009D1CD2">
        <w:rPr>
          <w:color w:val="010415"/>
          <w:spacing w:val="-11"/>
          <w:w w:val="95"/>
          <w:sz w:val="14"/>
        </w:rPr>
        <w:t xml:space="preserve"> </w:t>
      </w:r>
      <w:r w:rsidRPr="009D1CD2">
        <w:rPr>
          <w:color w:val="010415"/>
          <w:spacing w:val="-2"/>
          <w:w w:val="95"/>
          <w:sz w:val="14"/>
        </w:rPr>
        <w:t>&amp;</w:t>
      </w:r>
      <w:r w:rsidRPr="009D1CD2">
        <w:rPr>
          <w:color w:val="010415"/>
          <w:spacing w:val="-10"/>
          <w:w w:val="95"/>
          <w:sz w:val="14"/>
        </w:rPr>
        <w:t xml:space="preserve"> </w:t>
      </w:r>
      <w:r w:rsidRPr="009D1CD2">
        <w:rPr>
          <w:color w:val="010415"/>
          <w:spacing w:val="-2"/>
          <w:w w:val="95"/>
          <w:sz w:val="14"/>
        </w:rPr>
        <w:t>Peers,</w:t>
      </w:r>
      <w:r w:rsidRPr="009D1CD2">
        <w:rPr>
          <w:color w:val="010415"/>
          <w:spacing w:val="-11"/>
          <w:w w:val="95"/>
          <w:sz w:val="14"/>
        </w:rPr>
        <w:t xml:space="preserve"> </w:t>
      </w:r>
      <w:r w:rsidRPr="009D1CD2">
        <w:rPr>
          <w:color w:val="010415"/>
          <w:spacing w:val="-2"/>
          <w:w w:val="95"/>
          <w:sz w:val="14"/>
        </w:rPr>
        <w:t>I.</w:t>
      </w:r>
      <w:r w:rsidRPr="009D1CD2">
        <w:rPr>
          <w:color w:val="010415"/>
          <w:spacing w:val="-11"/>
          <w:w w:val="95"/>
          <w:sz w:val="14"/>
        </w:rPr>
        <w:t xml:space="preserve"> </w:t>
      </w:r>
      <w:r w:rsidRPr="009D1CD2">
        <w:rPr>
          <w:color w:val="010415"/>
          <w:spacing w:val="-2"/>
          <w:w w:val="95"/>
          <w:sz w:val="14"/>
        </w:rPr>
        <w:t>(2002)</w:t>
      </w:r>
      <w:r w:rsidRPr="009D1CD2">
        <w:rPr>
          <w:color w:val="010415"/>
          <w:spacing w:val="40"/>
          <w:sz w:val="14"/>
        </w:rPr>
        <w:t xml:space="preserve"> </w:t>
      </w:r>
      <w:r w:rsidRPr="009D1CD2">
        <w:rPr>
          <w:color w:val="010415"/>
          <w:w w:val="95"/>
          <w:sz w:val="14"/>
        </w:rPr>
        <w:t>Development</w:t>
      </w:r>
      <w:r w:rsidRPr="009D1CD2">
        <w:rPr>
          <w:color w:val="010415"/>
          <w:spacing w:val="-11"/>
          <w:w w:val="95"/>
          <w:sz w:val="14"/>
        </w:rPr>
        <w:t xml:space="preserve"> </w:t>
      </w:r>
      <w:r w:rsidRPr="009D1CD2">
        <w:rPr>
          <w:color w:val="010415"/>
          <w:w w:val="95"/>
          <w:sz w:val="14"/>
        </w:rPr>
        <w:t>and</w:t>
      </w:r>
      <w:r w:rsidRPr="009D1CD2">
        <w:rPr>
          <w:color w:val="010415"/>
          <w:spacing w:val="-11"/>
          <w:w w:val="95"/>
          <w:sz w:val="14"/>
        </w:rPr>
        <w:t xml:space="preserve"> </w:t>
      </w:r>
      <w:r w:rsidRPr="009D1CD2">
        <w:rPr>
          <w:color w:val="010415"/>
          <w:w w:val="95"/>
          <w:sz w:val="14"/>
        </w:rPr>
        <w:t>disadvantage:</w:t>
      </w:r>
      <w:r w:rsidRPr="009D1CD2">
        <w:rPr>
          <w:color w:val="010415"/>
          <w:spacing w:val="-10"/>
          <w:w w:val="95"/>
          <w:sz w:val="14"/>
        </w:rPr>
        <w:t xml:space="preserve"> </w:t>
      </w:r>
      <w:r w:rsidRPr="009D1CD2">
        <w:rPr>
          <w:color w:val="010415"/>
          <w:w w:val="95"/>
          <w:sz w:val="14"/>
        </w:rPr>
        <w:t>implications</w:t>
      </w:r>
      <w:r w:rsidRPr="009D1CD2">
        <w:rPr>
          <w:color w:val="010415"/>
          <w:spacing w:val="-11"/>
          <w:w w:val="95"/>
          <w:sz w:val="14"/>
        </w:rPr>
        <w:t xml:space="preserve"> </w:t>
      </w:r>
      <w:r w:rsidRPr="009D1CD2">
        <w:rPr>
          <w:color w:val="010415"/>
          <w:w w:val="95"/>
          <w:sz w:val="14"/>
        </w:rPr>
        <w:t>for</w:t>
      </w:r>
      <w:r w:rsidRPr="009D1CD2">
        <w:rPr>
          <w:color w:val="010415"/>
          <w:spacing w:val="-10"/>
          <w:w w:val="95"/>
          <w:sz w:val="14"/>
        </w:rPr>
        <w:t xml:space="preserve"> </w:t>
      </w:r>
      <w:r w:rsidRPr="009D1CD2">
        <w:rPr>
          <w:color w:val="010415"/>
          <w:w w:val="95"/>
          <w:sz w:val="14"/>
        </w:rPr>
        <w:t>early</w:t>
      </w:r>
      <w:r w:rsidRPr="009D1CD2">
        <w:rPr>
          <w:color w:val="010415"/>
          <w:spacing w:val="-10"/>
          <w:w w:val="95"/>
          <w:sz w:val="14"/>
        </w:rPr>
        <w:t xml:space="preserve"> </w:t>
      </w:r>
      <w:r w:rsidRPr="009D1CD2">
        <w:rPr>
          <w:color w:val="010415"/>
          <w:w w:val="95"/>
          <w:sz w:val="14"/>
        </w:rPr>
        <w:t>years.</w:t>
      </w:r>
      <w:r w:rsidRPr="009D1CD2">
        <w:rPr>
          <w:color w:val="010415"/>
          <w:spacing w:val="58"/>
          <w:sz w:val="14"/>
        </w:rPr>
        <w:t xml:space="preserve"> </w:t>
      </w:r>
      <w:r w:rsidRPr="009D1CD2">
        <w:rPr>
          <w:i/>
          <w:color w:val="010415"/>
          <w:w w:val="95"/>
          <w:sz w:val="14"/>
        </w:rPr>
        <w:t>International</w:t>
      </w:r>
      <w:r w:rsidRPr="009D1CD2">
        <w:rPr>
          <w:i/>
          <w:color w:val="010415"/>
          <w:spacing w:val="40"/>
          <w:sz w:val="14"/>
        </w:rPr>
        <w:t xml:space="preserve"> </w:t>
      </w:r>
      <w:r w:rsidRPr="009D1CD2">
        <w:rPr>
          <w:i/>
          <w:color w:val="010415"/>
          <w:spacing w:val="-2"/>
          <w:w w:val="95"/>
          <w:sz w:val="14"/>
        </w:rPr>
        <w:t>Journal</w:t>
      </w:r>
      <w:r w:rsidRPr="009D1CD2">
        <w:rPr>
          <w:i/>
          <w:color w:val="010415"/>
          <w:spacing w:val="-12"/>
          <w:w w:val="95"/>
          <w:sz w:val="14"/>
        </w:rPr>
        <w:t xml:space="preserve"> </w:t>
      </w:r>
      <w:r w:rsidRPr="009D1CD2">
        <w:rPr>
          <w:i/>
          <w:color w:val="010415"/>
          <w:spacing w:val="-2"/>
          <w:w w:val="95"/>
          <w:sz w:val="14"/>
        </w:rPr>
        <w:t>of</w:t>
      </w:r>
      <w:r w:rsidRPr="009D1CD2">
        <w:rPr>
          <w:i/>
          <w:color w:val="010415"/>
          <w:spacing w:val="-10"/>
          <w:w w:val="95"/>
          <w:sz w:val="14"/>
        </w:rPr>
        <w:t xml:space="preserve"> </w:t>
      </w:r>
      <w:r w:rsidRPr="009D1CD2">
        <w:rPr>
          <w:i/>
          <w:color w:val="010415"/>
          <w:spacing w:val="-2"/>
          <w:w w:val="95"/>
          <w:sz w:val="14"/>
        </w:rPr>
        <w:t>Language</w:t>
      </w:r>
      <w:r w:rsidRPr="009D1CD2">
        <w:rPr>
          <w:i/>
          <w:color w:val="010415"/>
          <w:spacing w:val="-10"/>
          <w:w w:val="95"/>
          <w:sz w:val="14"/>
        </w:rPr>
        <w:t xml:space="preserve"> </w:t>
      </w:r>
      <w:r w:rsidRPr="009D1CD2">
        <w:rPr>
          <w:i/>
          <w:color w:val="010415"/>
          <w:spacing w:val="-2"/>
          <w:w w:val="95"/>
          <w:sz w:val="14"/>
        </w:rPr>
        <w:t>and</w:t>
      </w:r>
      <w:r w:rsidRPr="009D1CD2">
        <w:rPr>
          <w:i/>
          <w:color w:val="010415"/>
          <w:spacing w:val="-10"/>
          <w:w w:val="95"/>
          <w:sz w:val="14"/>
        </w:rPr>
        <w:t xml:space="preserve"> </w:t>
      </w:r>
      <w:r w:rsidRPr="009D1CD2">
        <w:rPr>
          <w:i/>
          <w:color w:val="010415"/>
          <w:spacing w:val="-2"/>
          <w:w w:val="95"/>
          <w:sz w:val="14"/>
        </w:rPr>
        <w:t>Communication</w:t>
      </w:r>
      <w:r w:rsidRPr="009D1CD2">
        <w:rPr>
          <w:i/>
          <w:color w:val="010415"/>
          <w:spacing w:val="-10"/>
          <w:w w:val="95"/>
          <w:sz w:val="14"/>
        </w:rPr>
        <w:t xml:space="preserve"> </w:t>
      </w:r>
      <w:proofErr w:type="gramStart"/>
      <w:r w:rsidRPr="009D1CD2">
        <w:rPr>
          <w:i/>
          <w:color w:val="010415"/>
          <w:spacing w:val="-2"/>
          <w:w w:val="95"/>
          <w:sz w:val="14"/>
        </w:rPr>
        <w:t>Disorders</w:t>
      </w:r>
      <w:r w:rsidRPr="009D1CD2">
        <w:rPr>
          <w:i/>
          <w:color w:val="010415"/>
          <w:spacing w:val="37"/>
          <w:sz w:val="14"/>
        </w:rPr>
        <w:t xml:space="preserve"> </w:t>
      </w:r>
      <w:r w:rsidRPr="009D1CD2">
        <w:rPr>
          <w:color w:val="010415"/>
          <w:spacing w:val="-2"/>
          <w:w w:val="95"/>
          <w:sz w:val="14"/>
        </w:rPr>
        <w:t>,</w:t>
      </w:r>
      <w:proofErr w:type="gramEnd"/>
      <w:r w:rsidRPr="009D1CD2">
        <w:rPr>
          <w:color w:val="010415"/>
          <w:spacing w:val="-11"/>
          <w:w w:val="95"/>
          <w:sz w:val="14"/>
        </w:rPr>
        <w:t xml:space="preserve"> </w:t>
      </w:r>
      <w:r w:rsidRPr="009D1CD2">
        <w:rPr>
          <w:color w:val="010415"/>
          <w:spacing w:val="-2"/>
          <w:w w:val="95"/>
          <w:sz w:val="14"/>
        </w:rPr>
        <w:t>27(1).</w:t>
      </w:r>
      <w:r w:rsidRPr="009D1CD2">
        <w:rPr>
          <w:color w:val="010415"/>
          <w:spacing w:val="26"/>
          <w:sz w:val="14"/>
        </w:rPr>
        <w:t xml:space="preserve"> </w:t>
      </w:r>
      <w:r w:rsidRPr="009D1CD2">
        <w:rPr>
          <w:b/>
          <w:color w:val="010415"/>
          <w:spacing w:val="-2"/>
          <w:w w:val="95"/>
          <w:sz w:val="14"/>
        </w:rPr>
        <w:t>9</w:t>
      </w:r>
      <w:r w:rsidRPr="009D1CD2">
        <w:rPr>
          <w:b/>
          <w:color w:val="010415"/>
          <w:spacing w:val="-6"/>
          <w:w w:val="95"/>
          <w:sz w:val="14"/>
        </w:rPr>
        <w:t xml:space="preserve"> </w:t>
      </w:r>
      <w:r w:rsidRPr="009D1CD2">
        <w:rPr>
          <w:color w:val="010415"/>
          <w:spacing w:val="-2"/>
          <w:w w:val="95"/>
          <w:sz w:val="14"/>
        </w:rPr>
        <w:t>Ofsted</w:t>
      </w:r>
      <w:r w:rsidRPr="009D1CD2">
        <w:rPr>
          <w:color w:val="010415"/>
          <w:spacing w:val="-10"/>
          <w:w w:val="95"/>
          <w:sz w:val="14"/>
        </w:rPr>
        <w:t xml:space="preserve"> </w:t>
      </w:r>
      <w:r w:rsidRPr="009D1CD2">
        <w:rPr>
          <w:color w:val="010415"/>
          <w:spacing w:val="-2"/>
          <w:w w:val="95"/>
          <w:sz w:val="14"/>
        </w:rPr>
        <w:t>(2010)</w:t>
      </w:r>
      <w:r w:rsidRPr="009D1CD2">
        <w:rPr>
          <w:color w:val="010415"/>
          <w:spacing w:val="40"/>
          <w:sz w:val="14"/>
        </w:rPr>
        <w:t xml:space="preserve"> </w:t>
      </w:r>
      <w:r w:rsidRPr="009D1CD2">
        <w:rPr>
          <w:i/>
          <w:color w:val="010415"/>
          <w:w w:val="95"/>
          <w:sz w:val="14"/>
        </w:rPr>
        <w:t>Removing</w:t>
      </w:r>
      <w:r w:rsidRPr="009D1CD2">
        <w:rPr>
          <w:i/>
          <w:color w:val="010415"/>
          <w:spacing w:val="-12"/>
          <w:w w:val="95"/>
          <w:sz w:val="14"/>
        </w:rPr>
        <w:t xml:space="preserve"> </w:t>
      </w:r>
      <w:r w:rsidRPr="009D1CD2">
        <w:rPr>
          <w:i/>
          <w:color w:val="010415"/>
          <w:w w:val="95"/>
          <w:sz w:val="14"/>
        </w:rPr>
        <w:t>barriers</w:t>
      </w:r>
      <w:r w:rsidRPr="009D1CD2">
        <w:rPr>
          <w:i/>
          <w:color w:val="010415"/>
          <w:spacing w:val="-11"/>
          <w:w w:val="95"/>
          <w:sz w:val="14"/>
        </w:rPr>
        <w:t xml:space="preserve"> </w:t>
      </w:r>
      <w:r w:rsidRPr="009D1CD2">
        <w:rPr>
          <w:i/>
          <w:color w:val="010415"/>
          <w:w w:val="95"/>
          <w:sz w:val="14"/>
        </w:rPr>
        <w:t>to</w:t>
      </w:r>
      <w:r w:rsidRPr="009D1CD2">
        <w:rPr>
          <w:i/>
          <w:color w:val="010415"/>
          <w:spacing w:val="-10"/>
          <w:w w:val="95"/>
          <w:sz w:val="14"/>
        </w:rPr>
        <w:t xml:space="preserve"> </w:t>
      </w:r>
      <w:r w:rsidRPr="009D1CD2">
        <w:rPr>
          <w:i/>
          <w:color w:val="010415"/>
          <w:w w:val="95"/>
          <w:sz w:val="14"/>
        </w:rPr>
        <w:t>literacy.</w:t>
      </w:r>
      <w:r w:rsidRPr="009D1CD2">
        <w:rPr>
          <w:i/>
          <w:color w:val="010415"/>
          <w:spacing w:val="6"/>
          <w:sz w:val="14"/>
        </w:rPr>
        <w:t xml:space="preserve"> </w:t>
      </w:r>
      <w:r w:rsidRPr="009D1CD2">
        <w:rPr>
          <w:color w:val="010415"/>
          <w:w w:val="95"/>
          <w:sz w:val="14"/>
        </w:rPr>
        <w:t>Ofsted</w:t>
      </w:r>
      <w:r w:rsidRPr="009D1CD2">
        <w:rPr>
          <w:color w:val="010415"/>
          <w:spacing w:val="-10"/>
          <w:w w:val="95"/>
          <w:sz w:val="14"/>
        </w:rPr>
        <w:t xml:space="preserve"> </w:t>
      </w:r>
      <w:r w:rsidRPr="009D1CD2">
        <w:rPr>
          <w:color w:val="010415"/>
          <w:w w:val="95"/>
          <w:sz w:val="14"/>
        </w:rPr>
        <w:t>Annual</w:t>
      </w:r>
      <w:r w:rsidRPr="009D1CD2">
        <w:rPr>
          <w:color w:val="010415"/>
          <w:spacing w:val="-11"/>
          <w:w w:val="95"/>
          <w:sz w:val="14"/>
        </w:rPr>
        <w:t xml:space="preserve"> </w:t>
      </w:r>
      <w:r w:rsidRPr="009D1CD2">
        <w:rPr>
          <w:color w:val="010415"/>
          <w:w w:val="95"/>
          <w:sz w:val="14"/>
        </w:rPr>
        <w:t>Report,</w:t>
      </w:r>
      <w:r w:rsidRPr="009D1CD2">
        <w:rPr>
          <w:color w:val="010415"/>
          <w:spacing w:val="-11"/>
          <w:w w:val="95"/>
          <w:sz w:val="14"/>
        </w:rPr>
        <w:t xml:space="preserve"> </w:t>
      </w:r>
      <w:r w:rsidRPr="009D1CD2">
        <w:rPr>
          <w:color w:val="010415"/>
          <w:w w:val="95"/>
          <w:sz w:val="14"/>
        </w:rPr>
        <w:t>2009/2010.</w:t>
      </w:r>
      <w:r w:rsidRPr="009D1CD2">
        <w:rPr>
          <w:color w:val="010415"/>
          <w:spacing w:val="-11"/>
          <w:w w:val="95"/>
          <w:sz w:val="14"/>
        </w:rPr>
        <w:t xml:space="preserve"> </w:t>
      </w:r>
      <w:r w:rsidRPr="009D1CD2">
        <w:rPr>
          <w:color w:val="010415"/>
          <w:w w:val="95"/>
          <w:sz w:val="14"/>
        </w:rPr>
        <w:t>London:</w:t>
      </w:r>
      <w:r w:rsidRPr="009D1CD2">
        <w:rPr>
          <w:color w:val="010415"/>
          <w:spacing w:val="40"/>
          <w:sz w:val="14"/>
        </w:rPr>
        <w:t xml:space="preserve"> </w:t>
      </w:r>
      <w:r w:rsidRPr="009D1CD2">
        <w:rPr>
          <w:color w:val="010415"/>
          <w:w w:val="95"/>
          <w:sz w:val="14"/>
        </w:rPr>
        <w:t>Ofsted.</w:t>
      </w:r>
      <w:r w:rsidRPr="009D1CD2">
        <w:rPr>
          <w:color w:val="010415"/>
          <w:spacing w:val="-2"/>
          <w:sz w:val="14"/>
        </w:rPr>
        <w:t xml:space="preserve"> </w:t>
      </w:r>
      <w:r w:rsidRPr="009D1CD2">
        <w:rPr>
          <w:b/>
          <w:color w:val="010415"/>
          <w:w w:val="95"/>
          <w:sz w:val="14"/>
        </w:rPr>
        <w:t>10</w:t>
      </w:r>
      <w:r w:rsidRPr="009D1CD2">
        <w:rPr>
          <w:b/>
          <w:color w:val="010415"/>
          <w:spacing w:val="-8"/>
          <w:w w:val="95"/>
          <w:sz w:val="14"/>
        </w:rPr>
        <w:t xml:space="preserve"> </w:t>
      </w:r>
      <w:r w:rsidRPr="009D1CD2">
        <w:rPr>
          <w:color w:val="010415"/>
          <w:w w:val="95"/>
          <w:sz w:val="14"/>
        </w:rPr>
        <w:t>Ofsted</w:t>
      </w:r>
      <w:r w:rsidRPr="009D1CD2">
        <w:rPr>
          <w:color w:val="010415"/>
          <w:spacing w:val="-10"/>
          <w:w w:val="95"/>
          <w:sz w:val="14"/>
        </w:rPr>
        <w:t xml:space="preserve"> </w:t>
      </w:r>
      <w:r w:rsidRPr="009D1CD2">
        <w:rPr>
          <w:color w:val="010415"/>
          <w:w w:val="95"/>
          <w:sz w:val="14"/>
        </w:rPr>
        <w:t>(2012)</w:t>
      </w:r>
      <w:r w:rsidRPr="009D1CD2">
        <w:rPr>
          <w:color w:val="010415"/>
          <w:spacing w:val="12"/>
          <w:sz w:val="14"/>
        </w:rPr>
        <w:t xml:space="preserve"> </w:t>
      </w:r>
      <w:r w:rsidRPr="009D1CD2">
        <w:rPr>
          <w:i/>
          <w:color w:val="010415"/>
          <w:w w:val="95"/>
          <w:sz w:val="14"/>
        </w:rPr>
        <w:t>Framework</w:t>
      </w:r>
      <w:r w:rsidRPr="009D1CD2">
        <w:rPr>
          <w:i/>
          <w:color w:val="010415"/>
          <w:spacing w:val="-11"/>
          <w:w w:val="95"/>
          <w:sz w:val="14"/>
        </w:rPr>
        <w:t xml:space="preserve"> </w:t>
      </w:r>
      <w:r w:rsidRPr="009D1CD2">
        <w:rPr>
          <w:i/>
          <w:color w:val="010415"/>
          <w:w w:val="95"/>
          <w:sz w:val="14"/>
        </w:rPr>
        <w:t>for</w:t>
      </w:r>
      <w:r w:rsidRPr="009D1CD2">
        <w:rPr>
          <w:i/>
          <w:color w:val="010415"/>
          <w:spacing w:val="-10"/>
          <w:w w:val="95"/>
          <w:sz w:val="14"/>
        </w:rPr>
        <w:t xml:space="preserve"> </w:t>
      </w:r>
      <w:r w:rsidRPr="009D1CD2">
        <w:rPr>
          <w:i/>
          <w:color w:val="010415"/>
          <w:w w:val="95"/>
          <w:sz w:val="14"/>
        </w:rPr>
        <w:t>Inspection</w:t>
      </w:r>
      <w:r w:rsidRPr="009D1CD2">
        <w:rPr>
          <w:i/>
          <w:color w:val="010415"/>
          <w:spacing w:val="-11"/>
          <w:w w:val="95"/>
          <w:sz w:val="14"/>
        </w:rPr>
        <w:t xml:space="preserve"> </w:t>
      </w:r>
      <w:proofErr w:type="gramStart"/>
      <w:r w:rsidRPr="009D1CD2">
        <w:rPr>
          <w:i/>
          <w:color w:val="010415"/>
          <w:w w:val="95"/>
          <w:sz w:val="14"/>
        </w:rPr>
        <w:t>2012</w:t>
      </w:r>
      <w:r w:rsidRPr="009D1CD2">
        <w:rPr>
          <w:i/>
          <w:color w:val="010415"/>
          <w:spacing w:val="1"/>
          <w:sz w:val="14"/>
        </w:rPr>
        <w:t xml:space="preserve"> </w:t>
      </w:r>
      <w:r w:rsidRPr="009D1CD2">
        <w:rPr>
          <w:color w:val="010415"/>
          <w:w w:val="95"/>
          <w:sz w:val="14"/>
        </w:rPr>
        <w:t>.</w:t>
      </w:r>
      <w:proofErr w:type="gramEnd"/>
      <w:r w:rsidRPr="009D1CD2">
        <w:rPr>
          <w:color w:val="010415"/>
          <w:spacing w:val="-10"/>
          <w:w w:val="95"/>
          <w:sz w:val="14"/>
        </w:rPr>
        <w:t xml:space="preserve"> </w:t>
      </w:r>
      <w:r w:rsidRPr="009D1CD2">
        <w:rPr>
          <w:color w:val="010415"/>
          <w:w w:val="95"/>
          <w:sz w:val="14"/>
        </w:rPr>
        <w:t>London:</w:t>
      </w:r>
      <w:r w:rsidRPr="009D1CD2">
        <w:rPr>
          <w:color w:val="010415"/>
          <w:spacing w:val="-11"/>
          <w:w w:val="95"/>
          <w:sz w:val="14"/>
        </w:rPr>
        <w:t xml:space="preserve"> </w:t>
      </w:r>
      <w:r w:rsidRPr="009D1CD2">
        <w:rPr>
          <w:color w:val="010415"/>
          <w:w w:val="95"/>
          <w:sz w:val="14"/>
        </w:rPr>
        <w:t>Ofsted.</w:t>
      </w:r>
      <w:r w:rsidRPr="009D1CD2">
        <w:rPr>
          <w:color w:val="010415"/>
          <w:spacing w:val="40"/>
          <w:sz w:val="14"/>
        </w:rPr>
        <w:t xml:space="preserve"> </w:t>
      </w:r>
      <w:r w:rsidRPr="009D1CD2">
        <w:rPr>
          <w:b/>
          <w:color w:val="010415"/>
          <w:spacing w:val="-2"/>
          <w:w w:val="95"/>
          <w:sz w:val="14"/>
        </w:rPr>
        <w:t>11</w:t>
      </w:r>
      <w:r w:rsidRPr="009D1CD2">
        <w:rPr>
          <w:b/>
          <w:color w:val="010415"/>
          <w:spacing w:val="-6"/>
          <w:w w:val="95"/>
          <w:sz w:val="14"/>
        </w:rPr>
        <w:t xml:space="preserve"> </w:t>
      </w:r>
      <w:r w:rsidRPr="009D1CD2">
        <w:rPr>
          <w:color w:val="010415"/>
          <w:spacing w:val="-2"/>
          <w:w w:val="95"/>
          <w:sz w:val="14"/>
        </w:rPr>
        <w:t>Hart,</w:t>
      </w:r>
      <w:r w:rsidRPr="009D1CD2">
        <w:rPr>
          <w:color w:val="010415"/>
          <w:spacing w:val="-11"/>
          <w:w w:val="95"/>
          <w:sz w:val="14"/>
        </w:rPr>
        <w:t xml:space="preserve"> </w:t>
      </w:r>
      <w:r w:rsidRPr="009D1CD2">
        <w:rPr>
          <w:color w:val="010415"/>
          <w:spacing w:val="-2"/>
          <w:w w:val="95"/>
          <w:sz w:val="14"/>
        </w:rPr>
        <w:t>K.I.,</w:t>
      </w:r>
      <w:r w:rsidRPr="009D1CD2">
        <w:rPr>
          <w:color w:val="010415"/>
          <w:spacing w:val="-11"/>
          <w:w w:val="95"/>
          <w:sz w:val="14"/>
        </w:rPr>
        <w:t xml:space="preserve"> </w:t>
      </w:r>
      <w:proofErr w:type="spellStart"/>
      <w:r w:rsidRPr="009D1CD2">
        <w:rPr>
          <w:color w:val="010415"/>
          <w:spacing w:val="-2"/>
          <w:w w:val="95"/>
          <w:sz w:val="14"/>
        </w:rPr>
        <w:t>Fujiki</w:t>
      </w:r>
      <w:proofErr w:type="spellEnd"/>
      <w:r w:rsidRPr="009D1CD2">
        <w:rPr>
          <w:color w:val="010415"/>
          <w:spacing w:val="-2"/>
          <w:w w:val="95"/>
          <w:sz w:val="14"/>
        </w:rPr>
        <w:t>,</w:t>
      </w:r>
      <w:r w:rsidRPr="009D1CD2">
        <w:rPr>
          <w:color w:val="010415"/>
          <w:spacing w:val="-10"/>
          <w:w w:val="95"/>
          <w:sz w:val="14"/>
        </w:rPr>
        <w:t xml:space="preserve"> </w:t>
      </w:r>
      <w:r w:rsidRPr="009D1CD2">
        <w:rPr>
          <w:color w:val="010415"/>
          <w:spacing w:val="-2"/>
          <w:w w:val="95"/>
          <w:sz w:val="14"/>
        </w:rPr>
        <w:t>M.,</w:t>
      </w:r>
      <w:r w:rsidRPr="009D1CD2">
        <w:rPr>
          <w:color w:val="010415"/>
          <w:spacing w:val="-10"/>
          <w:w w:val="95"/>
          <w:sz w:val="14"/>
        </w:rPr>
        <w:t xml:space="preserve"> </w:t>
      </w:r>
      <w:r w:rsidRPr="009D1CD2">
        <w:rPr>
          <w:color w:val="010415"/>
          <w:spacing w:val="-2"/>
          <w:w w:val="95"/>
          <w:sz w:val="14"/>
        </w:rPr>
        <w:t>Brinton,</w:t>
      </w:r>
      <w:r w:rsidRPr="009D1CD2">
        <w:rPr>
          <w:color w:val="010415"/>
          <w:spacing w:val="-11"/>
          <w:w w:val="95"/>
          <w:sz w:val="14"/>
        </w:rPr>
        <w:t xml:space="preserve"> </w:t>
      </w:r>
      <w:r w:rsidRPr="009D1CD2">
        <w:rPr>
          <w:color w:val="010415"/>
          <w:spacing w:val="-2"/>
          <w:w w:val="95"/>
          <w:sz w:val="14"/>
        </w:rPr>
        <w:t>B.</w:t>
      </w:r>
      <w:r w:rsidRPr="009D1CD2">
        <w:rPr>
          <w:color w:val="010415"/>
          <w:spacing w:val="-10"/>
          <w:w w:val="95"/>
          <w:sz w:val="14"/>
        </w:rPr>
        <w:t xml:space="preserve"> </w:t>
      </w:r>
      <w:r w:rsidRPr="009D1CD2">
        <w:rPr>
          <w:color w:val="010415"/>
          <w:spacing w:val="-2"/>
          <w:w w:val="95"/>
          <w:sz w:val="14"/>
        </w:rPr>
        <w:t>&amp;</w:t>
      </w:r>
      <w:r w:rsidRPr="009D1CD2">
        <w:rPr>
          <w:color w:val="010415"/>
          <w:spacing w:val="-11"/>
          <w:w w:val="95"/>
          <w:sz w:val="14"/>
        </w:rPr>
        <w:t xml:space="preserve"> </w:t>
      </w:r>
      <w:r w:rsidRPr="009D1CD2">
        <w:rPr>
          <w:color w:val="010415"/>
          <w:spacing w:val="-2"/>
          <w:w w:val="95"/>
          <w:sz w:val="14"/>
        </w:rPr>
        <w:t>Hart,</w:t>
      </w:r>
      <w:r w:rsidRPr="009D1CD2">
        <w:rPr>
          <w:color w:val="010415"/>
          <w:spacing w:val="-10"/>
          <w:w w:val="95"/>
          <w:sz w:val="14"/>
        </w:rPr>
        <w:t xml:space="preserve"> </w:t>
      </w:r>
      <w:r w:rsidRPr="009D1CD2">
        <w:rPr>
          <w:color w:val="010415"/>
          <w:spacing w:val="-2"/>
          <w:w w:val="95"/>
          <w:sz w:val="14"/>
        </w:rPr>
        <w:t>C.H.</w:t>
      </w:r>
      <w:r w:rsidRPr="009D1CD2">
        <w:rPr>
          <w:color w:val="010415"/>
          <w:spacing w:val="-10"/>
          <w:w w:val="95"/>
          <w:sz w:val="14"/>
        </w:rPr>
        <w:t xml:space="preserve"> </w:t>
      </w:r>
      <w:r w:rsidRPr="009D1CD2">
        <w:rPr>
          <w:color w:val="010415"/>
          <w:spacing w:val="-2"/>
          <w:w w:val="95"/>
          <w:sz w:val="14"/>
        </w:rPr>
        <w:t>(2004)</w:t>
      </w:r>
      <w:r w:rsidRPr="009D1CD2">
        <w:rPr>
          <w:color w:val="010415"/>
          <w:spacing w:val="-10"/>
          <w:w w:val="95"/>
          <w:sz w:val="14"/>
        </w:rPr>
        <w:t xml:space="preserve"> </w:t>
      </w:r>
      <w:r w:rsidRPr="009D1CD2">
        <w:rPr>
          <w:color w:val="010415"/>
          <w:spacing w:val="-2"/>
          <w:w w:val="95"/>
          <w:sz w:val="14"/>
        </w:rPr>
        <w:t>The</w:t>
      </w:r>
      <w:r w:rsidRPr="009D1CD2">
        <w:rPr>
          <w:color w:val="010415"/>
          <w:spacing w:val="-10"/>
          <w:w w:val="95"/>
          <w:sz w:val="14"/>
        </w:rPr>
        <w:t xml:space="preserve"> </w:t>
      </w:r>
      <w:r w:rsidRPr="009D1CD2">
        <w:rPr>
          <w:color w:val="010415"/>
          <w:spacing w:val="-2"/>
          <w:w w:val="95"/>
          <w:sz w:val="14"/>
        </w:rPr>
        <w:t>relationship</w:t>
      </w:r>
      <w:r w:rsidRPr="009D1CD2">
        <w:rPr>
          <w:color w:val="010415"/>
          <w:spacing w:val="40"/>
          <w:sz w:val="14"/>
        </w:rPr>
        <w:t xml:space="preserve"> </w:t>
      </w:r>
      <w:r w:rsidRPr="009D1CD2">
        <w:rPr>
          <w:color w:val="010415"/>
          <w:spacing w:val="-2"/>
          <w:sz w:val="14"/>
        </w:rPr>
        <w:t>between</w:t>
      </w:r>
      <w:r w:rsidRPr="009D1CD2">
        <w:rPr>
          <w:color w:val="010415"/>
          <w:spacing w:val="-12"/>
          <w:sz w:val="14"/>
        </w:rPr>
        <w:t xml:space="preserve"> </w:t>
      </w:r>
      <w:r w:rsidRPr="009D1CD2">
        <w:rPr>
          <w:color w:val="010415"/>
          <w:spacing w:val="-2"/>
          <w:sz w:val="14"/>
        </w:rPr>
        <w:t>social</w:t>
      </w:r>
      <w:r w:rsidRPr="009D1CD2">
        <w:rPr>
          <w:color w:val="010415"/>
          <w:spacing w:val="-12"/>
          <w:sz w:val="14"/>
        </w:rPr>
        <w:t xml:space="preserve"> </w:t>
      </w:r>
      <w:r w:rsidRPr="009D1CD2">
        <w:rPr>
          <w:color w:val="010415"/>
          <w:spacing w:val="-2"/>
          <w:sz w:val="14"/>
        </w:rPr>
        <w:t>behaviour</w:t>
      </w:r>
      <w:r w:rsidRPr="009D1CD2">
        <w:rPr>
          <w:color w:val="010415"/>
          <w:spacing w:val="-13"/>
          <w:sz w:val="14"/>
        </w:rPr>
        <w:t xml:space="preserve"> </w:t>
      </w:r>
      <w:r w:rsidRPr="009D1CD2">
        <w:rPr>
          <w:color w:val="010415"/>
          <w:spacing w:val="-2"/>
          <w:sz w:val="14"/>
        </w:rPr>
        <w:t>and</w:t>
      </w:r>
      <w:r w:rsidRPr="009D1CD2">
        <w:rPr>
          <w:color w:val="010415"/>
          <w:spacing w:val="-12"/>
          <w:sz w:val="14"/>
        </w:rPr>
        <w:t xml:space="preserve"> </w:t>
      </w:r>
      <w:r w:rsidRPr="009D1CD2">
        <w:rPr>
          <w:color w:val="010415"/>
          <w:spacing w:val="-2"/>
          <w:sz w:val="14"/>
        </w:rPr>
        <w:t>severity</w:t>
      </w:r>
      <w:r w:rsidRPr="009D1CD2">
        <w:rPr>
          <w:color w:val="010415"/>
          <w:spacing w:val="-13"/>
          <w:sz w:val="14"/>
        </w:rPr>
        <w:t xml:space="preserve"> </w:t>
      </w:r>
      <w:r w:rsidRPr="009D1CD2">
        <w:rPr>
          <w:color w:val="010415"/>
          <w:spacing w:val="-2"/>
          <w:sz w:val="14"/>
        </w:rPr>
        <w:t>of</w:t>
      </w:r>
      <w:r w:rsidRPr="009D1CD2">
        <w:rPr>
          <w:color w:val="010415"/>
          <w:spacing w:val="-12"/>
          <w:sz w:val="14"/>
        </w:rPr>
        <w:t xml:space="preserve"> </w:t>
      </w:r>
      <w:r w:rsidRPr="009D1CD2">
        <w:rPr>
          <w:color w:val="010415"/>
          <w:spacing w:val="-2"/>
          <w:sz w:val="14"/>
        </w:rPr>
        <w:t>language</w:t>
      </w:r>
      <w:r w:rsidRPr="009D1CD2">
        <w:rPr>
          <w:color w:val="010415"/>
          <w:spacing w:val="-13"/>
          <w:sz w:val="14"/>
        </w:rPr>
        <w:t xml:space="preserve"> </w:t>
      </w:r>
      <w:r w:rsidRPr="009D1CD2">
        <w:rPr>
          <w:color w:val="010415"/>
          <w:spacing w:val="-2"/>
          <w:sz w:val="14"/>
        </w:rPr>
        <w:t>impairment.</w:t>
      </w:r>
      <w:r w:rsidRPr="009D1CD2">
        <w:rPr>
          <w:color w:val="010415"/>
          <w:spacing w:val="33"/>
          <w:sz w:val="14"/>
        </w:rPr>
        <w:t xml:space="preserve"> </w:t>
      </w:r>
      <w:r w:rsidRPr="009D1CD2">
        <w:rPr>
          <w:i/>
          <w:color w:val="010415"/>
          <w:spacing w:val="-2"/>
          <w:sz w:val="14"/>
        </w:rPr>
        <w:t>Journal</w:t>
      </w:r>
    </w:p>
    <w:p w14:paraId="528FEFCE" w14:textId="77777777" w:rsidR="00CD63A0" w:rsidRPr="009D1CD2" w:rsidRDefault="00CD63A0" w:rsidP="00CD63A0">
      <w:pPr>
        <w:spacing w:before="3" w:line="297" w:lineRule="auto"/>
        <w:ind w:left="160" w:right="1247"/>
        <w:rPr>
          <w:color w:val="010415"/>
          <w:sz w:val="14"/>
        </w:rPr>
      </w:pPr>
      <w:r w:rsidRPr="009D1CD2">
        <w:rPr>
          <w:i/>
          <w:color w:val="010415"/>
          <w:spacing w:val="-4"/>
          <w:w w:val="95"/>
          <w:sz w:val="14"/>
        </w:rPr>
        <w:t>of</w:t>
      </w:r>
      <w:r w:rsidRPr="009D1CD2">
        <w:rPr>
          <w:i/>
          <w:color w:val="010415"/>
          <w:spacing w:val="-11"/>
          <w:w w:val="95"/>
          <w:sz w:val="14"/>
        </w:rPr>
        <w:t xml:space="preserve"> </w:t>
      </w:r>
      <w:r w:rsidRPr="009D1CD2">
        <w:rPr>
          <w:i/>
          <w:color w:val="010415"/>
          <w:spacing w:val="-4"/>
          <w:w w:val="95"/>
          <w:sz w:val="14"/>
        </w:rPr>
        <w:t>Speech,</w:t>
      </w:r>
      <w:r w:rsidRPr="009D1CD2">
        <w:rPr>
          <w:i/>
          <w:color w:val="010415"/>
          <w:spacing w:val="-10"/>
          <w:w w:val="95"/>
          <w:sz w:val="14"/>
        </w:rPr>
        <w:t xml:space="preserve"> </w:t>
      </w:r>
      <w:r w:rsidRPr="009D1CD2">
        <w:rPr>
          <w:i/>
          <w:color w:val="010415"/>
          <w:spacing w:val="-4"/>
          <w:w w:val="95"/>
          <w:sz w:val="14"/>
        </w:rPr>
        <w:t>Language</w:t>
      </w:r>
      <w:r w:rsidRPr="009D1CD2">
        <w:rPr>
          <w:i/>
          <w:color w:val="010415"/>
          <w:spacing w:val="-10"/>
          <w:w w:val="95"/>
          <w:sz w:val="14"/>
        </w:rPr>
        <w:t xml:space="preserve"> </w:t>
      </w:r>
      <w:r w:rsidRPr="009D1CD2">
        <w:rPr>
          <w:i/>
          <w:color w:val="010415"/>
          <w:spacing w:val="-4"/>
          <w:w w:val="95"/>
          <w:sz w:val="14"/>
        </w:rPr>
        <w:t>and</w:t>
      </w:r>
      <w:r w:rsidRPr="009D1CD2">
        <w:rPr>
          <w:i/>
          <w:color w:val="010415"/>
          <w:spacing w:val="-10"/>
          <w:w w:val="95"/>
          <w:sz w:val="14"/>
        </w:rPr>
        <w:t xml:space="preserve"> </w:t>
      </w:r>
      <w:r w:rsidRPr="009D1CD2">
        <w:rPr>
          <w:i/>
          <w:color w:val="010415"/>
          <w:spacing w:val="-4"/>
          <w:w w:val="95"/>
          <w:sz w:val="14"/>
        </w:rPr>
        <w:t>Hearing</w:t>
      </w:r>
      <w:r w:rsidRPr="009D1CD2">
        <w:rPr>
          <w:i/>
          <w:color w:val="010415"/>
          <w:spacing w:val="-11"/>
          <w:w w:val="95"/>
          <w:sz w:val="14"/>
        </w:rPr>
        <w:t xml:space="preserve"> </w:t>
      </w:r>
      <w:proofErr w:type="gramStart"/>
      <w:r w:rsidRPr="009D1CD2">
        <w:rPr>
          <w:i/>
          <w:color w:val="010415"/>
          <w:spacing w:val="-4"/>
          <w:w w:val="95"/>
          <w:sz w:val="14"/>
        </w:rPr>
        <w:t>Research</w:t>
      </w:r>
      <w:r w:rsidRPr="009D1CD2">
        <w:rPr>
          <w:i/>
          <w:color w:val="010415"/>
          <w:spacing w:val="72"/>
          <w:w w:val="150"/>
          <w:sz w:val="14"/>
        </w:rPr>
        <w:t xml:space="preserve"> </w:t>
      </w:r>
      <w:r w:rsidRPr="009D1CD2">
        <w:rPr>
          <w:color w:val="010415"/>
          <w:spacing w:val="-4"/>
          <w:w w:val="95"/>
          <w:sz w:val="14"/>
        </w:rPr>
        <w:t>,</w:t>
      </w:r>
      <w:proofErr w:type="gramEnd"/>
      <w:r w:rsidRPr="009D1CD2">
        <w:rPr>
          <w:color w:val="010415"/>
          <w:spacing w:val="-11"/>
          <w:w w:val="95"/>
          <w:sz w:val="14"/>
        </w:rPr>
        <w:t xml:space="preserve"> </w:t>
      </w:r>
      <w:r w:rsidRPr="009D1CD2">
        <w:rPr>
          <w:color w:val="010415"/>
          <w:spacing w:val="-4"/>
          <w:w w:val="95"/>
          <w:sz w:val="14"/>
        </w:rPr>
        <w:t>47(3),</w:t>
      </w:r>
      <w:r w:rsidRPr="009D1CD2">
        <w:rPr>
          <w:color w:val="010415"/>
          <w:spacing w:val="-10"/>
          <w:w w:val="95"/>
          <w:sz w:val="14"/>
        </w:rPr>
        <w:t xml:space="preserve"> </w:t>
      </w:r>
      <w:r w:rsidRPr="009D1CD2">
        <w:rPr>
          <w:color w:val="010415"/>
          <w:spacing w:val="-4"/>
          <w:w w:val="95"/>
          <w:sz w:val="14"/>
        </w:rPr>
        <w:t>647.</w:t>
      </w:r>
      <w:r w:rsidRPr="009D1CD2">
        <w:rPr>
          <w:color w:val="010415"/>
          <w:spacing w:val="64"/>
          <w:sz w:val="14"/>
        </w:rPr>
        <w:t xml:space="preserve"> </w:t>
      </w:r>
      <w:r w:rsidRPr="009D1CD2">
        <w:rPr>
          <w:b/>
          <w:color w:val="010415"/>
          <w:spacing w:val="-4"/>
          <w:w w:val="95"/>
          <w:sz w:val="14"/>
        </w:rPr>
        <w:t>12</w:t>
      </w:r>
      <w:r w:rsidRPr="009D1CD2">
        <w:rPr>
          <w:b/>
          <w:color w:val="010415"/>
          <w:spacing w:val="-2"/>
          <w:sz w:val="14"/>
        </w:rPr>
        <w:t xml:space="preserve"> </w:t>
      </w:r>
      <w:proofErr w:type="spellStart"/>
      <w:r w:rsidRPr="009D1CD2">
        <w:rPr>
          <w:color w:val="010415"/>
          <w:spacing w:val="-4"/>
          <w:w w:val="95"/>
          <w:sz w:val="14"/>
        </w:rPr>
        <w:t>Coster</w:t>
      </w:r>
      <w:proofErr w:type="spellEnd"/>
      <w:r w:rsidRPr="009D1CD2">
        <w:rPr>
          <w:color w:val="010415"/>
          <w:spacing w:val="-4"/>
          <w:w w:val="95"/>
          <w:sz w:val="14"/>
        </w:rPr>
        <w:t>,</w:t>
      </w:r>
      <w:r w:rsidRPr="009D1CD2">
        <w:rPr>
          <w:color w:val="010415"/>
          <w:spacing w:val="-11"/>
          <w:w w:val="95"/>
          <w:sz w:val="14"/>
        </w:rPr>
        <w:t xml:space="preserve"> </w:t>
      </w:r>
      <w:r w:rsidRPr="009D1CD2">
        <w:rPr>
          <w:color w:val="010415"/>
          <w:spacing w:val="-4"/>
          <w:w w:val="95"/>
          <w:sz w:val="14"/>
        </w:rPr>
        <w:t>F.W.,</w:t>
      </w:r>
      <w:r w:rsidRPr="009D1CD2">
        <w:rPr>
          <w:color w:val="010415"/>
          <w:spacing w:val="40"/>
          <w:sz w:val="14"/>
        </w:rPr>
        <w:t xml:space="preserve"> </w:t>
      </w:r>
      <w:proofErr w:type="spellStart"/>
      <w:r w:rsidRPr="009D1CD2">
        <w:rPr>
          <w:color w:val="010415"/>
          <w:w w:val="90"/>
          <w:sz w:val="14"/>
        </w:rPr>
        <w:t>Goorhuis</w:t>
      </w:r>
      <w:proofErr w:type="spellEnd"/>
      <w:r w:rsidRPr="009D1CD2">
        <w:rPr>
          <w:color w:val="010415"/>
          <w:w w:val="90"/>
          <w:sz w:val="14"/>
        </w:rPr>
        <w:t>-Brouwer,</w:t>
      </w:r>
      <w:r w:rsidRPr="009D1CD2">
        <w:rPr>
          <w:color w:val="010415"/>
          <w:spacing w:val="-5"/>
          <w:w w:val="90"/>
          <w:sz w:val="14"/>
        </w:rPr>
        <w:t xml:space="preserve"> </w:t>
      </w:r>
      <w:r w:rsidRPr="009D1CD2">
        <w:rPr>
          <w:color w:val="010415"/>
          <w:w w:val="90"/>
          <w:sz w:val="14"/>
        </w:rPr>
        <w:t>S.M.,</w:t>
      </w:r>
      <w:r w:rsidRPr="009D1CD2">
        <w:rPr>
          <w:color w:val="010415"/>
          <w:spacing w:val="-5"/>
          <w:w w:val="90"/>
          <w:sz w:val="14"/>
        </w:rPr>
        <w:t xml:space="preserve"> </w:t>
      </w:r>
      <w:proofErr w:type="spellStart"/>
      <w:r w:rsidRPr="009D1CD2">
        <w:rPr>
          <w:color w:val="010415"/>
          <w:w w:val="90"/>
          <w:sz w:val="14"/>
        </w:rPr>
        <w:t>Nakken</w:t>
      </w:r>
      <w:proofErr w:type="spellEnd"/>
      <w:r w:rsidRPr="009D1CD2">
        <w:rPr>
          <w:color w:val="010415"/>
          <w:w w:val="90"/>
          <w:sz w:val="14"/>
        </w:rPr>
        <w:t>,</w:t>
      </w:r>
      <w:r w:rsidRPr="009D1CD2">
        <w:rPr>
          <w:color w:val="010415"/>
          <w:spacing w:val="-3"/>
          <w:w w:val="90"/>
          <w:sz w:val="14"/>
        </w:rPr>
        <w:t xml:space="preserve"> </w:t>
      </w:r>
      <w:r w:rsidRPr="009D1CD2">
        <w:rPr>
          <w:color w:val="010415"/>
          <w:w w:val="90"/>
          <w:sz w:val="14"/>
        </w:rPr>
        <w:t>H.</w:t>
      </w:r>
      <w:r w:rsidRPr="009D1CD2">
        <w:rPr>
          <w:color w:val="010415"/>
          <w:spacing w:val="-3"/>
          <w:w w:val="90"/>
          <w:sz w:val="14"/>
        </w:rPr>
        <w:t xml:space="preserve"> </w:t>
      </w:r>
      <w:r w:rsidRPr="009D1CD2">
        <w:rPr>
          <w:color w:val="010415"/>
          <w:w w:val="90"/>
          <w:sz w:val="14"/>
        </w:rPr>
        <w:t>&amp;</w:t>
      </w:r>
      <w:r w:rsidRPr="009D1CD2">
        <w:rPr>
          <w:color w:val="010415"/>
          <w:spacing w:val="-3"/>
          <w:w w:val="90"/>
          <w:sz w:val="14"/>
        </w:rPr>
        <w:t xml:space="preserve"> </w:t>
      </w:r>
      <w:proofErr w:type="spellStart"/>
      <w:r w:rsidRPr="009D1CD2">
        <w:rPr>
          <w:color w:val="010415"/>
          <w:w w:val="90"/>
          <w:sz w:val="14"/>
        </w:rPr>
        <w:t>Lutje</w:t>
      </w:r>
      <w:proofErr w:type="spellEnd"/>
      <w:r w:rsidRPr="009D1CD2">
        <w:rPr>
          <w:color w:val="010415"/>
          <w:spacing w:val="-3"/>
          <w:w w:val="90"/>
          <w:sz w:val="14"/>
        </w:rPr>
        <w:t xml:space="preserve"> </w:t>
      </w:r>
      <w:proofErr w:type="spellStart"/>
      <w:r w:rsidRPr="009D1CD2">
        <w:rPr>
          <w:color w:val="010415"/>
          <w:w w:val="90"/>
          <w:sz w:val="14"/>
        </w:rPr>
        <w:t>Spelberg</w:t>
      </w:r>
      <w:proofErr w:type="spellEnd"/>
      <w:r w:rsidRPr="009D1CD2">
        <w:rPr>
          <w:color w:val="010415"/>
          <w:w w:val="90"/>
          <w:sz w:val="14"/>
        </w:rPr>
        <w:t>,</w:t>
      </w:r>
      <w:r w:rsidRPr="009D1CD2">
        <w:rPr>
          <w:color w:val="010415"/>
          <w:spacing w:val="-5"/>
          <w:w w:val="90"/>
          <w:sz w:val="14"/>
        </w:rPr>
        <w:t xml:space="preserve"> </w:t>
      </w:r>
      <w:r w:rsidRPr="009D1CD2">
        <w:rPr>
          <w:color w:val="010415"/>
          <w:w w:val="90"/>
          <w:sz w:val="14"/>
        </w:rPr>
        <w:t>H.C.</w:t>
      </w:r>
      <w:r w:rsidRPr="009D1CD2">
        <w:rPr>
          <w:color w:val="010415"/>
          <w:spacing w:val="-3"/>
          <w:w w:val="90"/>
          <w:sz w:val="14"/>
        </w:rPr>
        <w:t xml:space="preserve"> </w:t>
      </w:r>
      <w:r w:rsidRPr="009D1CD2">
        <w:rPr>
          <w:color w:val="010415"/>
          <w:w w:val="90"/>
          <w:sz w:val="14"/>
        </w:rPr>
        <w:t>(1999)</w:t>
      </w:r>
      <w:r w:rsidRPr="009D1CD2">
        <w:rPr>
          <w:color w:val="010415"/>
          <w:spacing w:val="-3"/>
          <w:w w:val="90"/>
          <w:sz w:val="14"/>
        </w:rPr>
        <w:t xml:space="preserve"> </w:t>
      </w:r>
      <w:r w:rsidRPr="009D1CD2">
        <w:rPr>
          <w:color w:val="010415"/>
          <w:w w:val="90"/>
          <w:sz w:val="14"/>
        </w:rPr>
        <w:t>Specific</w:t>
      </w:r>
      <w:r w:rsidRPr="009D1CD2">
        <w:rPr>
          <w:color w:val="010415"/>
          <w:spacing w:val="40"/>
          <w:sz w:val="14"/>
        </w:rPr>
        <w:t xml:space="preserve"> </w:t>
      </w:r>
      <w:r w:rsidRPr="009D1CD2">
        <w:rPr>
          <w:color w:val="010415"/>
          <w:spacing w:val="-2"/>
          <w:sz w:val="14"/>
        </w:rPr>
        <w:t>language</w:t>
      </w:r>
      <w:r w:rsidRPr="009D1CD2">
        <w:rPr>
          <w:color w:val="010415"/>
          <w:spacing w:val="-12"/>
          <w:sz w:val="14"/>
        </w:rPr>
        <w:t xml:space="preserve"> </w:t>
      </w:r>
      <w:r w:rsidRPr="009D1CD2">
        <w:rPr>
          <w:color w:val="010415"/>
          <w:spacing w:val="-2"/>
          <w:sz w:val="14"/>
        </w:rPr>
        <w:t>impairments</w:t>
      </w:r>
      <w:r w:rsidRPr="009D1CD2">
        <w:rPr>
          <w:color w:val="010415"/>
          <w:spacing w:val="-13"/>
          <w:sz w:val="14"/>
        </w:rPr>
        <w:t xml:space="preserve"> </w:t>
      </w:r>
      <w:r w:rsidRPr="009D1CD2">
        <w:rPr>
          <w:color w:val="010415"/>
          <w:spacing w:val="-2"/>
          <w:sz w:val="14"/>
        </w:rPr>
        <w:t>and</w:t>
      </w:r>
      <w:r w:rsidRPr="009D1CD2">
        <w:rPr>
          <w:color w:val="010415"/>
          <w:spacing w:val="-13"/>
          <w:sz w:val="14"/>
        </w:rPr>
        <w:t xml:space="preserve"> </w:t>
      </w:r>
      <w:r w:rsidRPr="009D1CD2">
        <w:rPr>
          <w:color w:val="010415"/>
          <w:spacing w:val="-2"/>
          <w:sz w:val="14"/>
        </w:rPr>
        <w:t>behavioural</w:t>
      </w:r>
      <w:r w:rsidRPr="009D1CD2">
        <w:rPr>
          <w:color w:val="010415"/>
          <w:spacing w:val="-13"/>
          <w:sz w:val="14"/>
        </w:rPr>
        <w:t xml:space="preserve"> </w:t>
      </w:r>
      <w:r w:rsidRPr="009D1CD2">
        <w:rPr>
          <w:color w:val="010415"/>
          <w:spacing w:val="-2"/>
          <w:sz w:val="14"/>
        </w:rPr>
        <w:t>problems.</w:t>
      </w:r>
      <w:r w:rsidRPr="009D1CD2">
        <w:rPr>
          <w:color w:val="010415"/>
          <w:spacing w:val="12"/>
          <w:sz w:val="14"/>
        </w:rPr>
        <w:t xml:space="preserve"> </w:t>
      </w:r>
      <w:r w:rsidRPr="009D1CD2">
        <w:rPr>
          <w:i/>
          <w:color w:val="010415"/>
          <w:spacing w:val="-2"/>
          <w:sz w:val="14"/>
        </w:rPr>
        <w:t>Folia</w:t>
      </w:r>
      <w:r w:rsidRPr="009D1CD2">
        <w:rPr>
          <w:i/>
          <w:color w:val="010415"/>
          <w:spacing w:val="-12"/>
          <w:sz w:val="14"/>
        </w:rPr>
        <w:t xml:space="preserve"> </w:t>
      </w:r>
      <w:proofErr w:type="spellStart"/>
      <w:r w:rsidRPr="009D1CD2">
        <w:rPr>
          <w:i/>
          <w:color w:val="010415"/>
          <w:spacing w:val="-2"/>
          <w:sz w:val="14"/>
        </w:rPr>
        <w:t>Phoniatricia</w:t>
      </w:r>
      <w:proofErr w:type="spellEnd"/>
      <w:r w:rsidRPr="009D1CD2">
        <w:rPr>
          <w:i/>
          <w:color w:val="010415"/>
          <w:spacing w:val="-12"/>
          <w:sz w:val="14"/>
        </w:rPr>
        <w:t xml:space="preserve"> </w:t>
      </w:r>
      <w:r w:rsidRPr="009D1CD2">
        <w:rPr>
          <w:i/>
          <w:color w:val="010415"/>
          <w:spacing w:val="-2"/>
          <w:sz w:val="14"/>
        </w:rPr>
        <w:t>et</w:t>
      </w:r>
      <w:r w:rsidRPr="009D1CD2">
        <w:rPr>
          <w:i/>
          <w:color w:val="010415"/>
          <w:spacing w:val="40"/>
          <w:sz w:val="14"/>
        </w:rPr>
        <w:t xml:space="preserve"> </w:t>
      </w:r>
      <w:proofErr w:type="spellStart"/>
      <w:proofErr w:type="gramStart"/>
      <w:r w:rsidRPr="009D1CD2">
        <w:rPr>
          <w:i/>
          <w:color w:val="010415"/>
          <w:spacing w:val="-2"/>
          <w:w w:val="95"/>
          <w:sz w:val="14"/>
        </w:rPr>
        <w:t>Logopaedica</w:t>
      </w:r>
      <w:proofErr w:type="spellEnd"/>
      <w:r w:rsidRPr="009D1CD2">
        <w:rPr>
          <w:i/>
          <w:color w:val="010415"/>
          <w:spacing w:val="-12"/>
          <w:w w:val="95"/>
          <w:sz w:val="14"/>
        </w:rPr>
        <w:t xml:space="preserve"> </w:t>
      </w:r>
      <w:r w:rsidRPr="009D1CD2">
        <w:rPr>
          <w:color w:val="010415"/>
          <w:spacing w:val="-2"/>
          <w:w w:val="95"/>
          <w:sz w:val="14"/>
        </w:rPr>
        <w:t>,</w:t>
      </w:r>
      <w:proofErr w:type="gramEnd"/>
      <w:r w:rsidRPr="009D1CD2">
        <w:rPr>
          <w:color w:val="010415"/>
          <w:spacing w:val="-11"/>
          <w:w w:val="95"/>
          <w:sz w:val="14"/>
        </w:rPr>
        <w:t xml:space="preserve"> </w:t>
      </w:r>
      <w:r w:rsidRPr="009D1CD2">
        <w:rPr>
          <w:color w:val="010415"/>
          <w:spacing w:val="-2"/>
          <w:w w:val="95"/>
          <w:sz w:val="14"/>
        </w:rPr>
        <w:t>51,</w:t>
      </w:r>
      <w:r w:rsidRPr="009D1CD2">
        <w:rPr>
          <w:color w:val="010415"/>
          <w:spacing w:val="-10"/>
          <w:w w:val="95"/>
          <w:sz w:val="14"/>
        </w:rPr>
        <w:t xml:space="preserve"> </w:t>
      </w:r>
      <w:r w:rsidRPr="009D1CD2">
        <w:rPr>
          <w:color w:val="010415"/>
          <w:spacing w:val="-2"/>
          <w:w w:val="95"/>
          <w:sz w:val="14"/>
        </w:rPr>
        <w:t>99</w:t>
      </w:r>
      <w:r w:rsidRPr="009D1CD2">
        <w:rPr>
          <w:color w:val="010415"/>
          <w:spacing w:val="-11"/>
          <w:w w:val="95"/>
          <w:sz w:val="14"/>
        </w:rPr>
        <w:t xml:space="preserve"> </w:t>
      </w:r>
      <w:r w:rsidRPr="009D1CD2">
        <w:rPr>
          <w:color w:val="010415"/>
          <w:spacing w:val="-2"/>
          <w:w w:val="95"/>
          <w:sz w:val="14"/>
        </w:rPr>
        <w:t>107.</w:t>
      </w:r>
      <w:r w:rsidRPr="009D1CD2">
        <w:rPr>
          <w:color w:val="010415"/>
          <w:spacing w:val="56"/>
          <w:sz w:val="14"/>
        </w:rPr>
        <w:t xml:space="preserve"> </w:t>
      </w:r>
      <w:r w:rsidRPr="009D1CD2">
        <w:rPr>
          <w:b/>
          <w:color w:val="010415"/>
          <w:spacing w:val="-2"/>
          <w:w w:val="95"/>
          <w:sz w:val="14"/>
        </w:rPr>
        <w:t>13</w:t>
      </w:r>
      <w:r w:rsidRPr="009D1CD2">
        <w:rPr>
          <w:b/>
          <w:color w:val="010415"/>
          <w:spacing w:val="-3"/>
          <w:sz w:val="14"/>
        </w:rPr>
        <w:t xml:space="preserve"> </w:t>
      </w:r>
      <w:r w:rsidRPr="009D1CD2">
        <w:rPr>
          <w:color w:val="010415"/>
          <w:spacing w:val="-2"/>
          <w:w w:val="95"/>
          <w:sz w:val="14"/>
        </w:rPr>
        <w:t>Locke,</w:t>
      </w:r>
      <w:r w:rsidRPr="009D1CD2">
        <w:rPr>
          <w:color w:val="010415"/>
          <w:spacing w:val="-12"/>
          <w:w w:val="95"/>
          <w:sz w:val="14"/>
        </w:rPr>
        <w:t xml:space="preserve"> </w:t>
      </w:r>
      <w:r w:rsidRPr="009D1CD2">
        <w:rPr>
          <w:color w:val="010415"/>
          <w:spacing w:val="-2"/>
          <w:w w:val="95"/>
          <w:sz w:val="14"/>
        </w:rPr>
        <w:t>A.,</w:t>
      </w:r>
      <w:r w:rsidRPr="009D1CD2">
        <w:rPr>
          <w:color w:val="010415"/>
          <w:spacing w:val="-11"/>
          <w:w w:val="95"/>
          <w:sz w:val="14"/>
        </w:rPr>
        <w:t xml:space="preserve"> </w:t>
      </w:r>
      <w:proofErr w:type="spellStart"/>
      <w:r w:rsidRPr="009D1CD2">
        <w:rPr>
          <w:color w:val="010415"/>
          <w:spacing w:val="-2"/>
          <w:w w:val="95"/>
          <w:sz w:val="14"/>
        </w:rPr>
        <w:t>Ginsborg</w:t>
      </w:r>
      <w:proofErr w:type="spellEnd"/>
      <w:r w:rsidRPr="009D1CD2">
        <w:rPr>
          <w:color w:val="010415"/>
          <w:spacing w:val="-2"/>
          <w:w w:val="95"/>
          <w:sz w:val="14"/>
        </w:rPr>
        <w:t>,</w:t>
      </w:r>
      <w:r w:rsidRPr="009D1CD2">
        <w:rPr>
          <w:color w:val="010415"/>
          <w:spacing w:val="-11"/>
          <w:w w:val="95"/>
          <w:sz w:val="14"/>
        </w:rPr>
        <w:t xml:space="preserve"> </w:t>
      </w:r>
      <w:r w:rsidRPr="009D1CD2">
        <w:rPr>
          <w:color w:val="010415"/>
          <w:spacing w:val="-2"/>
          <w:w w:val="95"/>
          <w:sz w:val="14"/>
        </w:rPr>
        <w:t>J.</w:t>
      </w:r>
      <w:r w:rsidRPr="009D1CD2">
        <w:rPr>
          <w:color w:val="010415"/>
          <w:spacing w:val="-11"/>
          <w:w w:val="95"/>
          <w:sz w:val="14"/>
        </w:rPr>
        <w:t xml:space="preserve"> </w:t>
      </w:r>
      <w:r w:rsidRPr="009D1CD2">
        <w:rPr>
          <w:color w:val="010415"/>
          <w:spacing w:val="-2"/>
          <w:w w:val="95"/>
          <w:sz w:val="14"/>
        </w:rPr>
        <w:t>&amp;</w:t>
      </w:r>
      <w:r w:rsidRPr="009D1CD2">
        <w:rPr>
          <w:color w:val="010415"/>
          <w:spacing w:val="-10"/>
          <w:w w:val="95"/>
          <w:sz w:val="14"/>
        </w:rPr>
        <w:t xml:space="preserve"> </w:t>
      </w:r>
      <w:r w:rsidRPr="009D1CD2">
        <w:rPr>
          <w:color w:val="010415"/>
          <w:spacing w:val="-2"/>
          <w:w w:val="95"/>
          <w:sz w:val="14"/>
        </w:rPr>
        <w:t>Peers,</w:t>
      </w:r>
      <w:r w:rsidRPr="009D1CD2">
        <w:rPr>
          <w:color w:val="010415"/>
          <w:spacing w:val="-11"/>
          <w:w w:val="95"/>
          <w:sz w:val="14"/>
        </w:rPr>
        <w:t xml:space="preserve"> </w:t>
      </w:r>
      <w:r w:rsidRPr="009D1CD2">
        <w:rPr>
          <w:color w:val="010415"/>
          <w:spacing w:val="-2"/>
          <w:w w:val="95"/>
          <w:sz w:val="14"/>
        </w:rPr>
        <w:t>I.</w:t>
      </w:r>
      <w:r w:rsidRPr="009D1CD2">
        <w:rPr>
          <w:color w:val="010415"/>
          <w:spacing w:val="-11"/>
          <w:w w:val="95"/>
          <w:sz w:val="14"/>
        </w:rPr>
        <w:t xml:space="preserve"> </w:t>
      </w:r>
      <w:r w:rsidRPr="009D1CD2">
        <w:rPr>
          <w:color w:val="010415"/>
          <w:spacing w:val="-2"/>
          <w:w w:val="95"/>
          <w:sz w:val="14"/>
        </w:rPr>
        <w:t>(2002)</w:t>
      </w:r>
      <w:r w:rsidRPr="009D1CD2">
        <w:rPr>
          <w:color w:val="010415"/>
          <w:spacing w:val="40"/>
          <w:sz w:val="14"/>
        </w:rPr>
        <w:t xml:space="preserve"> </w:t>
      </w:r>
      <w:r w:rsidRPr="009D1CD2">
        <w:rPr>
          <w:color w:val="010415"/>
          <w:spacing w:val="-2"/>
          <w:w w:val="95"/>
          <w:sz w:val="14"/>
        </w:rPr>
        <w:t>Development</w:t>
      </w:r>
      <w:r w:rsidRPr="009D1CD2">
        <w:rPr>
          <w:color w:val="010415"/>
          <w:spacing w:val="-5"/>
          <w:w w:val="95"/>
          <w:sz w:val="14"/>
        </w:rPr>
        <w:t xml:space="preserve"> </w:t>
      </w:r>
      <w:r w:rsidRPr="009D1CD2">
        <w:rPr>
          <w:color w:val="010415"/>
          <w:spacing w:val="-2"/>
          <w:w w:val="95"/>
          <w:sz w:val="14"/>
        </w:rPr>
        <w:t>and</w:t>
      </w:r>
      <w:r w:rsidRPr="009D1CD2">
        <w:rPr>
          <w:color w:val="010415"/>
          <w:spacing w:val="-6"/>
          <w:w w:val="95"/>
          <w:sz w:val="14"/>
        </w:rPr>
        <w:t xml:space="preserve"> </w:t>
      </w:r>
      <w:r w:rsidRPr="009D1CD2">
        <w:rPr>
          <w:color w:val="010415"/>
          <w:spacing w:val="-2"/>
          <w:w w:val="95"/>
          <w:sz w:val="14"/>
        </w:rPr>
        <w:t>disadvantage:</w:t>
      </w:r>
      <w:r w:rsidRPr="009D1CD2">
        <w:rPr>
          <w:color w:val="010415"/>
          <w:spacing w:val="-5"/>
          <w:w w:val="95"/>
          <w:sz w:val="14"/>
        </w:rPr>
        <w:t xml:space="preserve"> </w:t>
      </w:r>
      <w:r w:rsidRPr="009D1CD2">
        <w:rPr>
          <w:color w:val="010415"/>
          <w:spacing w:val="-2"/>
          <w:w w:val="95"/>
          <w:sz w:val="14"/>
        </w:rPr>
        <w:t>implications</w:t>
      </w:r>
      <w:r w:rsidRPr="009D1CD2">
        <w:rPr>
          <w:color w:val="010415"/>
          <w:spacing w:val="-6"/>
          <w:w w:val="95"/>
          <w:sz w:val="14"/>
        </w:rPr>
        <w:t xml:space="preserve"> </w:t>
      </w:r>
      <w:r w:rsidRPr="009D1CD2">
        <w:rPr>
          <w:color w:val="010415"/>
          <w:spacing w:val="-2"/>
          <w:w w:val="95"/>
          <w:sz w:val="14"/>
        </w:rPr>
        <w:t>for</w:t>
      </w:r>
      <w:r w:rsidRPr="009D1CD2">
        <w:rPr>
          <w:color w:val="010415"/>
          <w:spacing w:val="-5"/>
          <w:w w:val="95"/>
          <w:sz w:val="14"/>
        </w:rPr>
        <w:t xml:space="preserve"> </w:t>
      </w:r>
      <w:r w:rsidRPr="009D1CD2">
        <w:rPr>
          <w:color w:val="010415"/>
          <w:spacing w:val="-2"/>
          <w:w w:val="95"/>
          <w:sz w:val="14"/>
        </w:rPr>
        <w:t>early</w:t>
      </w:r>
      <w:r w:rsidRPr="009D1CD2">
        <w:rPr>
          <w:color w:val="010415"/>
          <w:spacing w:val="-5"/>
          <w:w w:val="95"/>
          <w:sz w:val="14"/>
        </w:rPr>
        <w:t xml:space="preserve"> </w:t>
      </w:r>
      <w:r w:rsidRPr="009D1CD2">
        <w:rPr>
          <w:color w:val="010415"/>
          <w:spacing w:val="-2"/>
          <w:w w:val="95"/>
          <w:sz w:val="14"/>
        </w:rPr>
        <w:t>years</w:t>
      </w:r>
      <w:r w:rsidRPr="009D1CD2">
        <w:rPr>
          <w:color w:val="010415"/>
          <w:spacing w:val="80"/>
          <w:sz w:val="14"/>
        </w:rPr>
        <w:t xml:space="preserve"> </w:t>
      </w:r>
      <w:r w:rsidRPr="009D1CD2">
        <w:rPr>
          <w:i/>
          <w:color w:val="010415"/>
          <w:spacing w:val="-2"/>
          <w:w w:val="95"/>
          <w:sz w:val="14"/>
        </w:rPr>
        <w:t>International</w:t>
      </w:r>
      <w:r w:rsidRPr="009D1CD2">
        <w:rPr>
          <w:i/>
          <w:color w:val="010415"/>
          <w:spacing w:val="40"/>
          <w:sz w:val="14"/>
        </w:rPr>
        <w:t xml:space="preserve"> </w:t>
      </w:r>
      <w:r w:rsidRPr="009D1CD2">
        <w:rPr>
          <w:i/>
          <w:color w:val="010415"/>
          <w:spacing w:val="-2"/>
          <w:w w:val="95"/>
          <w:sz w:val="14"/>
        </w:rPr>
        <w:t>Journal</w:t>
      </w:r>
      <w:r w:rsidRPr="009D1CD2">
        <w:rPr>
          <w:i/>
          <w:color w:val="010415"/>
          <w:spacing w:val="-12"/>
          <w:w w:val="95"/>
          <w:sz w:val="14"/>
        </w:rPr>
        <w:t xml:space="preserve"> </w:t>
      </w:r>
      <w:r w:rsidRPr="009D1CD2">
        <w:rPr>
          <w:i/>
          <w:color w:val="010415"/>
          <w:spacing w:val="-2"/>
          <w:w w:val="95"/>
          <w:sz w:val="14"/>
        </w:rPr>
        <w:t>of</w:t>
      </w:r>
      <w:r w:rsidRPr="009D1CD2">
        <w:rPr>
          <w:i/>
          <w:color w:val="010415"/>
          <w:spacing w:val="-10"/>
          <w:w w:val="95"/>
          <w:sz w:val="14"/>
        </w:rPr>
        <w:t xml:space="preserve"> </w:t>
      </w:r>
      <w:r w:rsidRPr="009D1CD2">
        <w:rPr>
          <w:i/>
          <w:color w:val="010415"/>
          <w:spacing w:val="-2"/>
          <w:w w:val="95"/>
          <w:sz w:val="14"/>
        </w:rPr>
        <w:t>Language</w:t>
      </w:r>
      <w:r w:rsidRPr="009D1CD2">
        <w:rPr>
          <w:i/>
          <w:color w:val="010415"/>
          <w:spacing w:val="-10"/>
          <w:w w:val="95"/>
          <w:sz w:val="14"/>
        </w:rPr>
        <w:t xml:space="preserve"> </w:t>
      </w:r>
      <w:r w:rsidRPr="009D1CD2">
        <w:rPr>
          <w:i/>
          <w:color w:val="010415"/>
          <w:spacing w:val="-2"/>
          <w:w w:val="95"/>
          <w:sz w:val="14"/>
        </w:rPr>
        <w:t>and</w:t>
      </w:r>
      <w:r w:rsidRPr="009D1CD2">
        <w:rPr>
          <w:i/>
          <w:color w:val="010415"/>
          <w:spacing w:val="-10"/>
          <w:w w:val="95"/>
          <w:sz w:val="14"/>
        </w:rPr>
        <w:t xml:space="preserve"> </w:t>
      </w:r>
      <w:r w:rsidRPr="009D1CD2">
        <w:rPr>
          <w:i/>
          <w:color w:val="010415"/>
          <w:spacing w:val="-2"/>
          <w:w w:val="95"/>
          <w:sz w:val="14"/>
        </w:rPr>
        <w:t>Communication</w:t>
      </w:r>
      <w:r w:rsidRPr="009D1CD2">
        <w:rPr>
          <w:i/>
          <w:color w:val="010415"/>
          <w:spacing w:val="-10"/>
          <w:w w:val="95"/>
          <w:sz w:val="14"/>
        </w:rPr>
        <w:t xml:space="preserve"> </w:t>
      </w:r>
      <w:proofErr w:type="gramStart"/>
      <w:r w:rsidRPr="009D1CD2">
        <w:rPr>
          <w:i/>
          <w:color w:val="010415"/>
          <w:spacing w:val="-2"/>
          <w:w w:val="95"/>
          <w:sz w:val="14"/>
        </w:rPr>
        <w:t>Disorders</w:t>
      </w:r>
      <w:r w:rsidRPr="009D1CD2">
        <w:rPr>
          <w:i/>
          <w:color w:val="010415"/>
          <w:spacing w:val="24"/>
          <w:sz w:val="14"/>
        </w:rPr>
        <w:t xml:space="preserve"> </w:t>
      </w:r>
      <w:r w:rsidRPr="009D1CD2">
        <w:rPr>
          <w:color w:val="010415"/>
          <w:spacing w:val="-2"/>
          <w:w w:val="95"/>
          <w:sz w:val="14"/>
        </w:rPr>
        <w:t>,</w:t>
      </w:r>
      <w:proofErr w:type="gramEnd"/>
      <w:r w:rsidRPr="009D1CD2">
        <w:rPr>
          <w:color w:val="010415"/>
          <w:spacing w:val="-10"/>
          <w:w w:val="95"/>
          <w:sz w:val="14"/>
        </w:rPr>
        <w:t xml:space="preserve"> </w:t>
      </w:r>
      <w:r w:rsidRPr="009D1CD2">
        <w:rPr>
          <w:color w:val="010415"/>
          <w:spacing w:val="-2"/>
          <w:w w:val="95"/>
          <w:sz w:val="14"/>
        </w:rPr>
        <w:t>27(1).</w:t>
      </w:r>
      <w:r w:rsidRPr="009D1CD2">
        <w:rPr>
          <w:color w:val="010415"/>
          <w:spacing w:val="9"/>
          <w:sz w:val="14"/>
        </w:rPr>
        <w:t xml:space="preserve"> </w:t>
      </w:r>
      <w:r w:rsidRPr="009D1CD2">
        <w:rPr>
          <w:b/>
          <w:color w:val="010415"/>
          <w:spacing w:val="-2"/>
          <w:w w:val="95"/>
          <w:sz w:val="14"/>
        </w:rPr>
        <w:t>14</w:t>
      </w:r>
      <w:r w:rsidRPr="009D1CD2">
        <w:rPr>
          <w:b/>
          <w:color w:val="010415"/>
          <w:spacing w:val="-4"/>
          <w:w w:val="95"/>
          <w:sz w:val="14"/>
        </w:rPr>
        <w:t xml:space="preserve"> </w:t>
      </w:r>
      <w:r w:rsidRPr="009D1CD2">
        <w:rPr>
          <w:color w:val="010415"/>
          <w:spacing w:val="-2"/>
          <w:w w:val="95"/>
          <w:sz w:val="14"/>
        </w:rPr>
        <w:t>Basic</w:t>
      </w:r>
      <w:r w:rsidRPr="009D1CD2">
        <w:rPr>
          <w:color w:val="010415"/>
          <w:spacing w:val="-10"/>
          <w:w w:val="95"/>
          <w:sz w:val="14"/>
        </w:rPr>
        <w:t xml:space="preserve"> </w:t>
      </w:r>
      <w:r w:rsidRPr="009D1CD2">
        <w:rPr>
          <w:color w:val="010415"/>
          <w:spacing w:val="-2"/>
          <w:w w:val="95"/>
          <w:sz w:val="14"/>
        </w:rPr>
        <w:t>Skills</w:t>
      </w:r>
      <w:r w:rsidRPr="009D1CD2">
        <w:rPr>
          <w:color w:val="010415"/>
          <w:spacing w:val="40"/>
          <w:sz w:val="14"/>
        </w:rPr>
        <w:t xml:space="preserve"> </w:t>
      </w:r>
      <w:r w:rsidRPr="009D1CD2">
        <w:rPr>
          <w:color w:val="010415"/>
          <w:w w:val="95"/>
          <w:sz w:val="14"/>
        </w:rPr>
        <w:t>Agency</w:t>
      </w:r>
      <w:r w:rsidRPr="009D1CD2">
        <w:rPr>
          <w:color w:val="010415"/>
          <w:spacing w:val="-12"/>
          <w:w w:val="95"/>
          <w:sz w:val="14"/>
        </w:rPr>
        <w:t xml:space="preserve"> </w:t>
      </w:r>
      <w:r w:rsidRPr="009D1CD2">
        <w:rPr>
          <w:color w:val="010415"/>
          <w:w w:val="95"/>
          <w:sz w:val="14"/>
        </w:rPr>
        <w:t>(2002)</w:t>
      </w:r>
      <w:r w:rsidRPr="009D1CD2">
        <w:rPr>
          <w:color w:val="010415"/>
          <w:spacing w:val="11"/>
          <w:sz w:val="14"/>
        </w:rPr>
        <w:t xml:space="preserve"> </w:t>
      </w:r>
      <w:r w:rsidRPr="009D1CD2">
        <w:rPr>
          <w:i/>
          <w:color w:val="010415"/>
          <w:w w:val="95"/>
          <w:sz w:val="14"/>
        </w:rPr>
        <w:t>Summary</w:t>
      </w:r>
      <w:r w:rsidRPr="009D1CD2">
        <w:rPr>
          <w:i/>
          <w:color w:val="010415"/>
          <w:spacing w:val="-10"/>
          <w:w w:val="95"/>
          <w:sz w:val="14"/>
        </w:rPr>
        <w:t xml:space="preserve"> </w:t>
      </w:r>
      <w:r w:rsidRPr="009D1CD2">
        <w:rPr>
          <w:i/>
          <w:color w:val="010415"/>
          <w:w w:val="95"/>
          <w:sz w:val="14"/>
        </w:rPr>
        <w:t>Report</w:t>
      </w:r>
      <w:r w:rsidRPr="009D1CD2">
        <w:rPr>
          <w:i/>
          <w:color w:val="010415"/>
          <w:spacing w:val="-10"/>
          <w:w w:val="95"/>
          <w:sz w:val="14"/>
        </w:rPr>
        <w:t xml:space="preserve"> </w:t>
      </w:r>
      <w:r w:rsidRPr="009D1CD2">
        <w:rPr>
          <w:i/>
          <w:color w:val="010415"/>
          <w:w w:val="95"/>
          <w:sz w:val="14"/>
        </w:rPr>
        <w:t>into</w:t>
      </w:r>
      <w:r w:rsidRPr="009D1CD2">
        <w:rPr>
          <w:i/>
          <w:color w:val="010415"/>
          <w:spacing w:val="-11"/>
          <w:w w:val="95"/>
          <w:sz w:val="14"/>
        </w:rPr>
        <w:t xml:space="preserve"> </w:t>
      </w:r>
      <w:r w:rsidRPr="009D1CD2">
        <w:rPr>
          <w:i/>
          <w:color w:val="010415"/>
          <w:w w:val="95"/>
          <w:sz w:val="14"/>
        </w:rPr>
        <w:t>Young</w:t>
      </w:r>
      <w:r w:rsidRPr="009D1CD2">
        <w:rPr>
          <w:i/>
          <w:color w:val="010415"/>
          <w:spacing w:val="-11"/>
          <w:w w:val="95"/>
          <w:sz w:val="14"/>
        </w:rPr>
        <w:t xml:space="preserve"> </w:t>
      </w:r>
      <w:r w:rsidRPr="009D1CD2">
        <w:rPr>
          <w:i/>
          <w:color w:val="010415"/>
          <w:w w:val="95"/>
          <w:sz w:val="14"/>
        </w:rPr>
        <w:t>Children’s</w:t>
      </w:r>
      <w:r w:rsidRPr="009D1CD2">
        <w:rPr>
          <w:i/>
          <w:color w:val="010415"/>
          <w:spacing w:val="-10"/>
          <w:w w:val="95"/>
          <w:sz w:val="14"/>
        </w:rPr>
        <w:t xml:space="preserve"> </w:t>
      </w:r>
      <w:r w:rsidRPr="009D1CD2">
        <w:rPr>
          <w:i/>
          <w:color w:val="010415"/>
          <w:w w:val="95"/>
          <w:sz w:val="14"/>
        </w:rPr>
        <w:t>Skills</w:t>
      </w:r>
      <w:r w:rsidRPr="009D1CD2">
        <w:rPr>
          <w:i/>
          <w:color w:val="010415"/>
          <w:spacing w:val="-10"/>
          <w:w w:val="95"/>
          <w:sz w:val="14"/>
        </w:rPr>
        <w:t xml:space="preserve"> </w:t>
      </w:r>
      <w:r w:rsidRPr="009D1CD2">
        <w:rPr>
          <w:i/>
          <w:color w:val="010415"/>
          <w:w w:val="95"/>
          <w:sz w:val="14"/>
        </w:rPr>
        <w:t>on</w:t>
      </w:r>
      <w:r w:rsidRPr="009D1CD2">
        <w:rPr>
          <w:i/>
          <w:color w:val="010415"/>
          <w:spacing w:val="-10"/>
          <w:w w:val="95"/>
          <w:sz w:val="14"/>
        </w:rPr>
        <w:t xml:space="preserve"> </w:t>
      </w:r>
      <w:r w:rsidRPr="009D1CD2">
        <w:rPr>
          <w:i/>
          <w:color w:val="010415"/>
          <w:w w:val="95"/>
          <w:sz w:val="14"/>
        </w:rPr>
        <w:t>Entry</w:t>
      </w:r>
      <w:r w:rsidRPr="009D1CD2">
        <w:rPr>
          <w:i/>
          <w:color w:val="010415"/>
          <w:spacing w:val="-10"/>
          <w:w w:val="95"/>
          <w:sz w:val="14"/>
        </w:rPr>
        <w:t xml:space="preserve"> </w:t>
      </w:r>
      <w:r w:rsidRPr="009D1CD2">
        <w:rPr>
          <w:i/>
          <w:color w:val="010415"/>
          <w:w w:val="95"/>
          <w:sz w:val="14"/>
        </w:rPr>
        <w:t>to</w:t>
      </w:r>
      <w:r w:rsidRPr="009D1CD2">
        <w:rPr>
          <w:i/>
          <w:color w:val="010415"/>
          <w:spacing w:val="40"/>
          <w:sz w:val="14"/>
        </w:rPr>
        <w:t xml:space="preserve"> </w:t>
      </w:r>
      <w:r w:rsidRPr="009D1CD2">
        <w:rPr>
          <w:i/>
          <w:color w:val="010415"/>
          <w:sz w:val="14"/>
        </w:rPr>
        <w:t>Education</w:t>
      </w:r>
      <w:r w:rsidRPr="009D1CD2">
        <w:rPr>
          <w:color w:val="010415"/>
          <w:sz w:val="14"/>
        </w:rPr>
        <w:t>,</w:t>
      </w:r>
      <w:r w:rsidRPr="009D1CD2">
        <w:rPr>
          <w:color w:val="010415"/>
          <w:spacing w:val="-12"/>
          <w:sz w:val="14"/>
        </w:rPr>
        <w:t xml:space="preserve"> </w:t>
      </w:r>
      <w:r w:rsidRPr="009D1CD2">
        <w:rPr>
          <w:color w:val="010415"/>
          <w:sz w:val="14"/>
        </w:rPr>
        <w:t>4,</w:t>
      </w:r>
      <w:r w:rsidRPr="009D1CD2">
        <w:rPr>
          <w:color w:val="010415"/>
          <w:spacing w:val="-12"/>
          <w:sz w:val="14"/>
        </w:rPr>
        <w:t xml:space="preserve"> </w:t>
      </w:r>
      <w:r w:rsidRPr="009D1CD2">
        <w:rPr>
          <w:color w:val="010415"/>
          <w:sz w:val="14"/>
        </w:rPr>
        <w:t>423–40.</w:t>
      </w:r>
    </w:p>
    <w:bookmarkEnd w:id="0"/>
    <w:p w14:paraId="5F391E01" w14:textId="77777777" w:rsidR="00CD63A0" w:rsidRPr="009D1CD2" w:rsidRDefault="00CD63A0" w:rsidP="00D314D3">
      <w:pPr>
        <w:pStyle w:val="BodyText"/>
        <w:spacing w:before="3" w:line="312" w:lineRule="auto"/>
        <w:ind w:left="179" w:right="1097"/>
        <w:rPr>
          <w:color w:val="010415"/>
          <w:lang w:val="en-GB"/>
        </w:rPr>
      </w:pPr>
    </w:p>
    <w:sectPr w:rsidR="00CD63A0" w:rsidRPr="009D1CD2" w:rsidSect="00944F67">
      <w:headerReference w:type="default" r:id="rId10"/>
      <w:footerReference w:type="default" r:id="rId11"/>
      <w:pgSz w:w="11906" w:h="16838" w:code="9"/>
      <w:pgMar w:top="1440" w:right="1134" w:bottom="1191" w:left="1134" w:header="851" w:footer="1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820A" w14:textId="77777777" w:rsidR="00C01989" w:rsidRDefault="00C01989" w:rsidP="001A098F">
      <w:r>
        <w:separator/>
      </w:r>
    </w:p>
  </w:endnote>
  <w:endnote w:type="continuationSeparator" w:id="0">
    <w:p w14:paraId="2A37D1B9" w14:textId="77777777" w:rsidR="00C01989" w:rsidRDefault="00C01989" w:rsidP="001A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A4B1" w14:textId="52BACF73" w:rsidR="00A46360" w:rsidRDefault="0023067F" w:rsidP="00565F1F">
    <w:pPr>
      <w:pStyle w:val="Footer"/>
      <w:jc w:val="both"/>
    </w:pPr>
    <w:r>
      <w:rPr>
        <w:noProof/>
      </w:rPr>
      <mc:AlternateContent>
        <mc:Choice Requires="wps">
          <w:drawing>
            <wp:anchor distT="0" distB="0" distL="114300" distR="114300" simplePos="0" relativeHeight="251664384" behindDoc="0" locked="0" layoutInCell="1" allowOverlap="1" wp14:anchorId="33A09E0F" wp14:editId="6C993235">
              <wp:simplePos x="0" y="0"/>
              <wp:positionH relativeFrom="column">
                <wp:posOffset>-1270</wp:posOffset>
              </wp:positionH>
              <wp:positionV relativeFrom="paragraph">
                <wp:posOffset>93345</wp:posOffset>
              </wp:positionV>
              <wp:extent cx="6185535" cy="0"/>
              <wp:effectExtent l="0" t="0" r="12065" b="12700"/>
              <wp:wrapSquare wrapText="bothSides"/>
              <wp:docPr id="3" name="Straight Connector 3"/>
              <wp:cNvGraphicFramePr/>
              <a:graphic xmlns:a="http://schemas.openxmlformats.org/drawingml/2006/main">
                <a:graphicData uri="http://schemas.microsoft.com/office/word/2010/wordprocessingShape">
                  <wps:wsp>
                    <wps:cNvCnPr/>
                    <wps:spPr>
                      <a:xfrm>
                        <a:off x="0" y="0"/>
                        <a:ext cx="6185535" cy="0"/>
                      </a:xfrm>
                      <a:prstGeom prst="line">
                        <a:avLst/>
                      </a:prstGeom>
                      <a:ln w="12700">
                        <a:solidFill>
                          <a:srgbClr val="38D2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423BC"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35pt" to="486.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" strokecolor="#38d2d5" strokeweight="1pt">
              <v:stroke joinstyle="miter"/>
              <w10:wrap type="square"/>
            </v:line>
          </w:pict>
        </mc:Fallback>
      </mc:AlternateContent>
    </w:r>
    <w:r>
      <w:rPr>
        <w:noProof/>
      </w:rPr>
      <w:drawing>
        <wp:anchor distT="0" distB="0" distL="114300" distR="114300" simplePos="0" relativeHeight="251665408" behindDoc="0" locked="0" layoutInCell="1" allowOverlap="1" wp14:anchorId="2A62C346" wp14:editId="3F5BC84B">
          <wp:simplePos x="0" y="0"/>
          <wp:positionH relativeFrom="column">
            <wp:posOffset>-92075</wp:posOffset>
          </wp:positionH>
          <wp:positionV relativeFrom="paragraph">
            <wp:posOffset>143461</wp:posOffset>
          </wp:positionV>
          <wp:extent cx="5403850" cy="788035"/>
          <wp:effectExtent l="0" t="0" r="0" b="0"/>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03850" cy="7880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4AEF" w14:textId="77777777" w:rsidR="00C01989" w:rsidRDefault="00C01989" w:rsidP="001A098F">
      <w:r>
        <w:separator/>
      </w:r>
    </w:p>
  </w:footnote>
  <w:footnote w:type="continuationSeparator" w:id="0">
    <w:p w14:paraId="18AFD8B0" w14:textId="77777777" w:rsidR="00C01989" w:rsidRDefault="00C01989" w:rsidP="001A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ADF0" w14:textId="2723F235" w:rsidR="0087411B" w:rsidRDefault="00B07503">
    <w:pPr>
      <w:pStyle w:val="Header"/>
    </w:pPr>
    <w:r>
      <w:rPr>
        <w:noProof/>
      </w:rPr>
      <w:drawing>
        <wp:anchor distT="0" distB="0" distL="114300" distR="114300" simplePos="0" relativeHeight="251662336" behindDoc="0" locked="0" layoutInCell="1" allowOverlap="1" wp14:anchorId="37685938" wp14:editId="09C3180D">
          <wp:simplePos x="0" y="0"/>
          <wp:positionH relativeFrom="margin">
            <wp:posOffset>-111125</wp:posOffset>
          </wp:positionH>
          <wp:positionV relativeFrom="margin">
            <wp:posOffset>-905427</wp:posOffset>
          </wp:positionV>
          <wp:extent cx="1876425" cy="852805"/>
          <wp:effectExtent l="0" t="0" r="0" b="0"/>
          <wp:wrapSquare wrapText="bothSides"/>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76425" cy="852805"/>
                  </a:xfrm>
                  <a:prstGeom prst="rect">
                    <a:avLst/>
                  </a:prstGeom>
                </pic:spPr>
              </pic:pic>
            </a:graphicData>
          </a:graphic>
          <wp14:sizeRelH relativeFrom="margin">
            <wp14:pctWidth>0</wp14:pctWidth>
          </wp14:sizeRelH>
          <wp14:sizeRelV relativeFrom="margin">
            <wp14:pctHeight>0</wp14:pctHeight>
          </wp14:sizeRelV>
        </wp:anchor>
      </w:drawing>
    </w:r>
  </w:p>
  <w:p w14:paraId="7B45A6C9" w14:textId="77919592" w:rsidR="0087411B" w:rsidRDefault="0087411B">
    <w:pPr>
      <w:pStyle w:val="Header"/>
    </w:pPr>
  </w:p>
  <w:p w14:paraId="19050F1D" w14:textId="46397BA6" w:rsidR="0087411B" w:rsidRDefault="0087411B" w:rsidP="0087411B">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B09C4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034D5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7ACC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176307"/>
    <w:multiLevelType w:val="hybridMultilevel"/>
    <w:tmpl w:val="A28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10744"/>
    <w:multiLevelType w:val="hybridMultilevel"/>
    <w:tmpl w:val="DC98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51CCB"/>
    <w:multiLevelType w:val="hybridMultilevel"/>
    <w:tmpl w:val="9A428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D1C2F"/>
    <w:multiLevelType w:val="hybridMultilevel"/>
    <w:tmpl w:val="D4F6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17F5B"/>
    <w:multiLevelType w:val="hybridMultilevel"/>
    <w:tmpl w:val="3E0C9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0F7CD9"/>
    <w:multiLevelType w:val="hybridMultilevel"/>
    <w:tmpl w:val="EEDA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8799D"/>
    <w:multiLevelType w:val="hybridMultilevel"/>
    <w:tmpl w:val="B7FCF3C2"/>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0" w15:restartNumberingAfterBreak="0">
    <w:nsid w:val="2E6E5FA0"/>
    <w:multiLevelType w:val="hybridMultilevel"/>
    <w:tmpl w:val="5DFAC1A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44260D9"/>
    <w:multiLevelType w:val="hybridMultilevel"/>
    <w:tmpl w:val="7362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04174"/>
    <w:multiLevelType w:val="hybridMultilevel"/>
    <w:tmpl w:val="83B0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1730C"/>
    <w:multiLevelType w:val="hybridMultilevel"/>
    <w:tmpl w:val="D1F2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B2910"/>
    <w:multiLevelType w:val="hybridMultilevel"/>
    <w:tmpl w:val="988A68BE"/>
    <w:lvl w:ilvl="0" w:tplc="6526EA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E11A21"/>
    <w:multiLevelType w:val="hybridMultilevel"/>
    <w:tmpl w:val="2286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90713"/>
    <w:multiLevelType w:val="hybridMultilevel"/>
    <w:tmpl w:val="0F3234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ED3763"/>
    <w:multiLevelType w:val="hybridMultilevel"/>
    <w:tmpl w:val="6210838E"/>
    <w:lvl w:ilvl="0" w:tplc="E6446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0296499">
    <w:abstractNumId w:val="2"/>
  </w:num>
  <w:num w:numId="2" w16cid:durableId="1328826781">
    <w:abstractNumId w:val="0"/>
  </w:num>
  <w:num w:numId="3" w16cid:durableId="140386008">
    <w:abstractNumId w:val="3"/>
  </w:num>
  <w:num w:numId="4" w16cid:durableId="640958397">
    <w:abstractNumId w:val="13"/>
  </w:num>
  <w:num w:numId="5" w16cid:durableId="835800608">
    <w:abstractNumId w:val="15"/>
  </w:num>
  <w:num w:numId="6" w16cid:durableId="1150293087">
    <w:abstractNumId w:val="11"/>
  </w:num>
  <w:num w:numId="7" w16cid:durableId="2009095009">
    <w:abstractNumId w:val="17"/>
  </w:num>
  <w:num w:numId="8" w16cid:durableId="1909195133">
    <w:abstractNumId w:val="1"/>
  </w:num>
  <w:num w:numId="9" w16cid:durableId="35275468">
    <w:abstractNumId w:val="12"/>
  </w:num>
  <w:num w:numId="10" w16cid:durableId="507908640">
    <w:abstractNumId w:val="4"/>
  </w:num>
  <w:num w:numId="11" w16cid:durableId="1815638640">
    <w:abstractNumId w:val="5"/>
  </w:num>
  <w:num w:numId="12" w16cid:durableId="100537811">
    <w:abstractNumId w:val="16"/>
  </w:num>
  <w:num w:numId="13" w16cid:durableId="1504584159">
    <w:abstractNumId w:val="10"/>
  </w:num>
  <w:num w:numId="14" w16cid:durableId="1993294722">
    <w:abstractNumId w:val="6"/>
  </w:num>
  <w:num w:numId="15" w16cid:durableId="2096973819">
    <w:abstractNumId w:val="8"/>
  </w:num>
  <w:num w:numId="16" w16cid:durableId="282344349">
    <w:abstractNumId w:val="7"/>
  </w:num>
  <w:num w:numId="17" w16cid:durableId="411780825">
    <w:abstractNumId w:val="14"/>
  </w:num>
  <w:num w:numId="18" w16cid:durableId="2131895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B6"/>
    <w:rsid w:val="0000696B"/>
    <w:rsid w:val="00027F0A"/>
    <w:rsid w:val="0004016F"/>
    <w:rsid w:val="00046B5E"/>
    <w:rsid w:val="0007750B"/>
    <w:rsid w:val="000C7960"/>
    <w:rsid w:val="00110F3B"/>
    <w:rsid w:val="001658CD"/>
    <w:rsid w:val="001A098F"/>
    <w:rsid w:val="002233F7"/>
    <w:rsid w:val="0023067F"/>
    <w:rsid w:val="002A064C"/>
    <w:rsid w:val="002F292C"/>
    <w:rsid w:val="002F3D4D"/>
    <w:rsid w:val="0035198D"/>
    <w:rsid w:val="003A4556"/>
    <w:rsid w:val="00441CE9"/>
    <w:rsid w:val="00484613"/>
    <w:rsid w:val="004867E4"/>
    <w:rsid w:val="004A2BBC"/>
    <w:rsid w:val="00506CC0"/>
    <w:rsid w:val="00525494"/>
    <w:rsid w:val="005430DC"/>
    <w:rsid w:val="00552E4B"/>
    <w:rsid w:val="00565F1F"/>
    <w:rsid w:val="005C75A8"/>
    <w:rsid w:val="0060774E"/>
    <w:rsid w:val="00607D73"/>
    <w:rsid w:val="006469CD"/>
    <w:rsid w:val="006B21FA"/>
    <w:rsid w:val="006B65C1"/>
    <w:rsid w:val="006C3FCE"/>
    <w:rsid w:val="006F16D1"/>
    <w:rsid w:val="00716D54"/>
    <w:rsid w:val="00731A37"/>
    <w:rsid w:val="00742941"/>
    <w:rsid w:val="007559B6"/>
    <w:rsid w:val="00850CD5"/>
    <w:rsid w:val="00871352"/>
    <w:rsid w:val="00871670"/>
    <w:rsid w:val="0087411B"/>
    <w:rsid w:val="008775AB"/>
    <w:rsid w:val="008851E8"/>
    <w:rsid w:val="008A5FD2"/>
    <w:rsid w:val="00944F67"/>
    <w:rsid w:val="009D1CD2"/>
    <w:rsid w:val="009F0A78"/>
    <w:rsid w:val="00A46360"/>
    <w:rsid w:val="00AA2B18"/>
    <w:rsid w:val="00B07503"/>
    <w:rsid w:val="00B118BF"/>
    <w:rsid w:val="00C01989"/>
    <w:rsid w:val="00C15822"/>
    <w:rsid w:val="00C91712"/>
    <w:rsid w:val="00CD63A0"/>
    <w:rsid w:val="00D00772"/>
    <w:rsid w:val="00D11FD9"/>
    <w:rsid w:val="00D314D3"/>
    <w:rsid w:val="00E0704E"/>
    <w:rsid w:val="00E41916"/>
    <w:rsid w:val="00E91A0A"/>
    <w:rsid w:val="00ED1120"/>
    <w:rsid w:val="00ED21C0"/>
    <w:rsid w:val="00F02A62"/>
    <w:rsid w:val="00F247D8"/>
    <w:rsid w:val="00F330D2"/>
    <w:rsid w:val="00F434BD"/>
    <w:rsid w:val="00F63FA5"/>
    <w:rsid w:val="00FB1EE3"/>
    <w:rsid w:val="00FF4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82B9D"/>
  <w15:chartTrackingRefBased/>
  <w15:docId w15:val="{A315E28E-CD96-C740-82EF-00D02016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4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314D3"/>
    <w:pPr>
      <w:widowControl w:val="0"/>
      <w:autoSpaceDE w:val="0"/>
      <w:autoSpaceDN w:val="0"/>
      <w:spacing w:before="78"/>
      <w:ind w:left="160"/>
      <w:outlineLvl w:val="1"/>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98F"/>
    <w:pPr>
      <w:tabs>
        <w:tab w:val="center" w:pos="4513"/>
        <w:tab w:val="right" w:pos="9026"/>
      </w:tabs>
    </w:pPr>
  </w:style>
  <w:style w:type="character" w:customStyle="1" w:styleId="HeaderChar">
    <w:name w:val="Header Char"/>
    <w:basedOn w:val="DefaultParagraphFont"/>
    <w:link w:val="Header"/>
    <w:uiPriority w:val="99"/>
    <w:rsid w:val="001A098F"/>
  </w:style>
  <w:style w:type="paragraph" w:styleId="Footer">
    <w:name w:val="footer"/>
    <w:basedOn w:val="Normal"/>
    <w:link w:val="FooterChar"/>
    <w:uiPriority w:val="99"/>
    <w:unhideWhenUsed/>
    <w:rsid w:val="001A098F"/>
    <w:pPr>
      <w:tabs>
        <w:tab w:val="center" w:pos="4513"/>
        <w:tab w:val="right" w:pos="9026"/>
      </w:tabs>
    </w:pPr>
  </w:style>
  <w:style w:type="character" w:customStyle="1" w:styleId="FooterChar">
    <w:name w:val="Footer Char"/>
    <w:basedOn w:val="DefaultParagraphFont"/>
    <w:link w:val="Footer"/>
    <w:uiPriority w:val="99"/>
    <w:rsid w:val="001A098F"/>
  </w:style>
  <w:style w:type="paragraph" w:customStyle="1" w:styleId="Default">
    <w:name w:val="Default"/>
    <w:rsid w:val="00F434BD"/>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775AB"/>
    <w:rPr>
      <w:color w:val="0563C1" w:themeColor="hyperlink"/>
      <w:u w:val="single"/>
    </w:rPr>
  </w:style>
  <w:style w:type="character" w:styleId="UnresolvedMention">
    <w:name w:val="Unresolved Mention"/>
    <w:basedOn w:val="DefaultParagraphFont"/>
    <w:uiPriority w:val="99"/>
    <w:semiHidden/>
    <w:unhideWhenUsed/>
    <w:rsid w:val="008775AB"/>
    <w:rPr>
      <w:color w:val="605E5C"/>
      <w:shd w:val="clear" w:color="auto" w:fill="E1DFDD"/>
    </w:rPr>
  </w:style>
  <w:style w:type="paragraph" w:styleId="BodyText">
    <w:name w:val="Body Text"/>
    <w:basedOn w:val="Normal"/>
    <w:link w:val="BodyTextChar"/>
    <w:uiPriority w:val="1"/>
    <w:qFormat/>
    <w:rsid w:val="00D314D3"/>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D314D3"/>
    <w:rPr>
      <w:rFonts w:ascii="Arial" w:eastAsia="Arial" w:hAnsi="Arial" w:cs="Arial"/>
      <w:lang w:val="en-US"/>
    </w:rPr>
  </w:style>
  <w:style w:type="character" w:customStyle="1" w:styleId="Heading2Char">
    <w:name w:val="Heading 2 Char"/>
    <w:basedOn w:val="DefaultParagraphFont"/>
    <w:link w:val="Heading2"/>
    <w:uiPriority w:val="9"/>
    <w:rsid w:val="00D314D3"/>
    <w:rPr>
      <w:rFonts w:ascii="Arial" w:eastAsia="Arial" w:hAnsi="Arial" w:cs="Arial"/>
      <w:b/>
      <w:bCs/>
      <w:sz w:val="28"/>
      <w:szCs w:val="28"/>
      <w:lang w:val="en-US"/>
    </w:rPr>
  </w:style>
  <w:style w:type="paragraph" w:customStyle="1" w:styleId="TableParagraph">
    <w:name w:val="Table Paragraph"/>
    <w:basedOn w:val="Normal"/>
    <w:uiPriority w:val="1"/>
    <w:qFormat/>
    <w:rsid w:val="00D314D3"/>
    <w:pPr>
      <w:widowControl w:val="0"/>
      <w:autoSpaceDE w:val="0"/>
      <w:autoSpaceDN w:val="0"/>
      <w:spacing w:before="39"/>
      <w:ind w:left="50"/>
    </w:pPr>
    <w:rPr>
      <w:rFonts w:ascii="Arial" w:eastAsia="Arial" w:hAnsi="Arial" w:cs="Arial"/>
      <w:sz w:val="22"/>
      <w:szCs w:val="22"/>
      <w:lang w:val="en-US"/>
    </w:rPr>
  </w:style>
  <w:style w:type="character" w:customStyle="1" w:styleId="Heading1Char">
    <w:name w:val="Heading 1 Char"/>
    <w:basedOn w:val="DefaultParagraphFont"/>
    <w:link w:val="Heading1"/>
    <w:uiPriority w:val="9"/>
    <w:rsid w:val="00D314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04f474-e822-42e6-a8d3-285e63bb4888">
      <Terms xmlns="http://schemas.microsoft.com/office/infopath/2007/PartnerControls"/>
    </lcf76f155ced4ddcb4097134ff3c332f>
    <TaxCatchAll xmlns="5dda2a35-b9c9-4287-b34a-49defc1ffa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59238CCA163742A29626A72BF45B56" ma:contentTypeVersion="15" ma:contentTypeDescription="Create a new document." ma:contentTypeScope="" ma:versionID="7442e03ec597764f66f23fc356bd4b94">
  <xsd:schema xmlns:xsd="http://www.w3.org/2001/XMLSchema" xmlns:xs="http://www.w3.org/2001/XMLSchema" xmlns:p="http://schemas.microsoft.com/office/2006/metadata/properties" xmlns:ns2="de04f474-e822-42e6-a8d3-285e63bb4888" xmlns:ns3="5dda2a35-b9c9-4287-b34a-49defc1ffa50" targetNamespace="http://schemas.microsoft.com/office/2006/metadata/properties" ma:root="true" ma:fieldsID="473fa57a8673be85861a4e9c97966449" ns2:_="" ns3:_="">
    <xsd:import namespace="de04f474-e822-42e6-a8d3-285e63bb4888"/>
    <xsd:import namespace="5dda2a35-b9c9-4287-b34a-49defc1ffa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4f474-e822-42e6-a8d3-285e63bb4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120e711-364d-4e63-9c4e-7f10d138a8a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a2a35-b9c9-4287-b34a-49defc1ffa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f6c761f-6347-4dcf-94ae-1d6458c03b45}" ma:internalName="TaxCatchAll" ma:showField="CatchAllData" ma:web="5dda2a35-b9c9-4287-b34a-49defc1ff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4F3BC-DCAF-4645-BAFC-25B817F929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F1C9E-3E4F-4639-9B66-D5F163CDF2E5}">
  <ds:schemaRefs>
    <ds:schemaRef ds:uri="http://schemas.microsoft.com/sharepoint/v3/contenttype/forms"/>
  </ds:schemaRefs>
</ds:datastoreItem>
</file>

<file path=customXml/itemProps3.xml><?xml version="1.0" encoding="utf-8"?>
<ds:datastoreItem xmlns:ds="http://schemas.openxmlformats.org/officeDocument/2006/customXml" ds:itemID="{5EA48892-4C69-47A0-80CF-F13F3C0E440D}"/>
</file>

<file path=docProps/app.xml><?xml version="1.0" encoding="utf-8"?>
<Properties xmlns="http://schemas.openxmlformats.org/officeDocument/2006/extended-properties" xmlns:vt="http://schemas.openxmlformats.org/officeDocument/2006/docPropsVTypes">
  <Template>Normal.dotm</Template>
  <TotalTime>47</TotalTime>
  <Pages>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Upstill</dc:creator>
  <cp:keywords/>
  <dc:description/>
  <cp:lastModifiedBy>Neil Everett</cp:lastModifiedBy>
  <cp:revision>3</cp:revision>
  <cp:lastPrinted>2022-09-13T15:06:00Z</cp:lastPrinted>
  <dcterms:created xsi:type="dcterms:W3CDTF">2022-09-29T13:28:00Z</dcterms:created>
  <dcterms:modified xsi:type="dcterms:W3CDTF">2022-09-29T14:19:00Z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0x010100AF59238CCA163742A29626A72BF45B56</vt:lpwstr>
  </property>
</Properties>
</file>