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B3B4" w14:textId="4A872F5A" w:rsidR="005C75A8" w:rsidRDefault="005C75A8"/>
    <w:p w14:paraId="3F3061F8" w14:textId="3E2B2B81" w:rsidR="00900514" w:rsidRDefault="00900514"/>
    <w:p w14:paraId="3E15BF83" w14:textId="03A2FBFE" w:rsidR="00900514" w:rsidRPr="002304B5" w:rsidRDefault="00900514" w:rsidP="00900514">
      <w:pPr>
        <w:pStyle w:val="Default"/>
        <w:rPr>
          <w:rFonts w:asciiTheme="minorHAnsi" w:hAnsiTheme="minorHAnsi"/>
          <w:b/>
          <w:bCs/>
          <w:color w:val="010415"/>
          <w:sz w:val="32"/>
          <w:szCs w:val="32"/>
        </w:rPr>
      </w:pPr>
      <w:r w:rsidRPr="002304B5">
        <w:rPr>
          <w:rFonts w:asciiTheme="minorHAnsi" w:hAnsiTheme="minorHAnsi"/>
          <w:b/>
          <w:bCs/>
          <w:color w:val="010415"/>
          <w:sz w:val="32"/>
          <w:szCs w:val="32"/>
        </w:rPr>
        <w:t xml:space="preserve">What makes Early Talk Boost affordable? </w:t>
      </w:r>
    </w:p>
    <w:p w14:paraId="1EA9FA78" w14:textId="77777777" w:rsidR="0047274A" w:rsidRPr="002304B5" w:rsidRDefault="0047274A" w:rsidP="00900514">
      <w:pPr>
        <w:pStyle w:val="Default"/>
        <w:rPr>
          <w:rFonts w:asciiTheme="minorHAnsi" w:hAnsiTheme="minorHAnsi"/>
          <w:color w:val="010415"/>
          <w:sz w:val="32"/>
          <w:szCs w:val="32"/>
        </w:rPr>
      </w:pPr>
    </w:p>
    <w:p w14:paraId="6360DF8D" w14:textId="79FA9419" w:rsidR="00900514" w:rsidRPr="002304B5" w:rsidRDefault="00900514" w:rsidP="00900514">
      <w:pPr>
        <w:pStyle w:val="Default"/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 xml:space="preserve">Purchasing Early Talk Boost is a one-off payment, equipping schools with everything they need to run the intervention repeatedly, year after year. It is a cost-effective way to equip children with the vital communication skills they need to make a positive start at school. </w:t>
      </w:r>
    </w:p>
    <w:p w14:paraId="1D10805D" w14:textId="77777777" w:rsidR="0047274A" w:rsidRPr="002304B5" w:rsidRDefault="0047274A" w:rsidP="00900514">
      <w:pPr>
        <w:pStyle w:val="Default"/>
        <w:rPr>
          <w:rFonts w:asciiTheme="minorHAnsi" w:hAnsiTheme="minorHAnsi"/>
          <w:color w:val="010415"/>
          <w:sz w:val="22"/>
          <w:szCs w:val="22"/>
        </w:rPr>
      </w:pPr>
    </w:p>
    <w:p w14:paraId="166D11B2" w14:textId="6E9B9C1E" w:rsidR="00900514" w:rsidRPr="002304B5" w:rsidRDefault="00900514" w:rsidP="00900514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  <w:r w:rsidRPr="002304B5">
        <w:rPr>
          <w:rFonts w:asciiTheme="minorHAnsi" w:hAnsiTheme="minorHAnsi"/>
          <w:b/>
          <w:bCs/>
          <w:color w:val="010415"/>
          <w:sz w:val="28"/>
          <w:szCs w:val="28"/>
        </w:rPr>
        <w:t>What’s included</w:t>
      </w:r>
      <w:r w:rsidR="0047274A" w:rsidRPr="002304B5">
        <w:rPr>
          <w:rFonts w:asciiTheme="minorHAnsi" w:hAnsiTheme="minorHAnsi"/>
          <w:b/>
          <w:bCs/>
          <w:color w:val="010415"/>
          <w:sz w:val="28"/>
          <w:szCs w:val="28"/>
        </w:rPr>
        <w:t>?</w:t>
      </w:r>
    </w:p>
    <w:p w14:paraId="62C10CFA" w14:textId="77777777" w:rsidR="0047274A" w:rsidRPr="002304B5" w:rsidRDefault="0047274A" w:rsidP="00900514">
      <w:pPr>
        <w:pStyle w:val="Default"/>
        <w:rPr>
          <w:rFonts w:asciiTheme="minorHAnsi" w:hAnsiTheme="minorHAnsi"/>
          <w:color w:val="010415"/>
          <w:sz w:val="28"/>
          <w:szCs w:val="28"/>
        </w:rPr>
      </w:pPr>
    </w:p>
    <w:p w14:paraId="714C9B99" w14:textId="231BCA2F" w:rsidR="00900514" w:rsidRPr="002304B5" w:rsidRDefault="00900514" w:rsidP="00900514">
      <w:pPr>
        <w:pStyle w:val="Default"/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 xml:space="preserve">An Intervention Pack contains an Intervention Manual, a Tool bag, 80 (10 x 8) Jake and Tizzy Books, a Participant Book and permanent access to the on-line Tracker. This is enough to work with up to 8 children at any one time. </w:t>
      </w:r>
    </w:p>
    <w:p w14:paraId="7C282E1C" w14:textId="77777777" w:rsidR="0047274A" w:rsidRPr="002304B5" w:rsidRDefault="0047274A" w:rsidP="00900514">
      <w:pPr>
        <w:pStyle w:val="Default"/>
        <w:rPr>
          <w:rFonts w:asciiTheme="minorHAnsi" w:hAnsiTheme="minorHAnsi"/>
          <w:color w:val="010415"/>
          <w:sz w:val="22"/>
          <w:szCs w:val="22"/>
        </w:rPr>
      </w:pPr>
    </w:p>
    <w:p w14:paraId="0BF2AB54" w14:textId="2720AEBD" w:rsidR="0047274A" w:rsidRPr="002304B5" w:rsidRDefault="00900514" w:rsidP="00900514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  <w:r w:rsidRPr="002304B5">
        <w:rPr>
          <w:rFonts w:asciiTheme="minorHAnsi" w:hAnsiTheme="minorHAnsi"/>
          <w:b/>
          <w:bCs/>
          <w:color w:val="010415"/>
          <w:sz w:val="28"/>
          <w:szCs w:val="28"/>
        </w:rPr>
        <w:t>What is the cost per child?</w:t>
      </w:r>
    </w:p>
    <w:p w14:paraId="2BDC6340" w14:textId="40D858E1" w:rsidR="00BB27A9" w:rsidRPr="002304B5" w:rsidRDefault="00BB27A9" w:rsidP="00900514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</w:p>
    <w:p w14:paraId="66FF0464" w14:textId="77777777" w:rsidR="00BB27A9" w:rsidRPr="002304B5" w:rsidRDefault="00BB27A9" w:rsidP="00BB27A9">
      <w:pPr>
        <w:pStyle w:val="Default"/>
        <w:rPr>
          <w:rFonts w:asciiTheme="minorHAnsi" w:hAnsiTheme="minorHAnsi"/>
          <w:color w:val="010415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363"/>
        <w:gridCol w:w="1493"/>
        <w:gridCol w:w="1276"/>
      </w:tblGrid>
      <w:tr w:rsidR="002304B5" w:rsidRPr="002304B5" w14:paraId="58985EA2" w14:textId="77777777" w:rsidTr="00AF024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585D6C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</w:rPr>
              <w:t xml:space="preserve"> </w:t>
            </w:r>
            <w:r w:rsidRPr="002304B5">
              <w:rPr>
                <w:rFonts w:asciiTheme="minorHAnsi" w:hAnsiTheme="minorHAnsi"/>
                <w:b/>
                <w:bCs/>
                <w:color w:val="010415"/>
                <w:sz w:val="22"/>
                <w:szCs w:val="22"/>
              </w:rPr>
              <w:t xml:space="preserve">Year 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4E40F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b/>
                <w:bCs/>
                <w:color w:val="010415"/>
                <w:sz w:val="22"/>
                <w:szCs w:val="22"/>
              </w:rPr>
              <w:t xml:space="preserve">Cost </w:t>
            </w:r>
          </w:p>
        </w:tc>
        <w:tc>
          <w:tcPr>
            <w:tcW w:w="14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DD58A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b/>
                <w:bCs/>
                <w:color w:val="010415"/>
                <w:sz w:val="22"/>
                <w:szCs w:val="22"/>
              </w:rPr>
              <w:t xml:space="preserve">Number of children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E5CA8E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b/>
                <w:bCs/>
                <w:color w:val="010415"/>
                <w:sz w:val="22"/>
                <w:szCs w:val="22"/>
              </w:rPr>
              <w:t xml:space="preserve">Cost per child </w:t>
            </w:r>
          </w:p>
        </w:tc>
      </w:tr>
      <w:tr w:rsidR="002304B5" w:rsidRPr="002304B5" w14:paraId="080559DB" w14:textId="77777777" w:rsidTr="00AF024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735DC4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Year 1 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11E24" w14:textId="016FDA1E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£</w:t>
            </w:r>
            <w:r w:rsidR="006A051C"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500.00</w:t>
            </w: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E212B" w14:textId="59A9FB9D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2</w:t>
            </w:r>
            <w:r w:rsidR="006A051C"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0</w:t>
            </w: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5B6382" w14:textId="4ACEB1E5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£2</w:t>
            </w:r>
            <w:r w:rsidR="006A051C"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5</w:t>
            </w: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.00 </w:t>
            </w:r>
          </w:p>
        </w:tc>
      </w:tr>
      <w:tr w:rsidR="002304B5" w:rsidRPr="002304B5" w14:paraId="42CECAE6" w14:textId="77777777" w:rsidTr="00AF024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54E220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Year 2 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3CEF9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£0.00 </w:t>
            </w:r>
          </w:p>
        </w:tc>
        <w:tc>
          <w:tcPr>
            <w:tcW w:w="14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80F21" w14:textId="0A8C51F8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4</w:t>
            </w:r>
            <w:r w:rsidR="006A051C"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C95BAD" w14:textId="0FC3C1DD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£</w:t>
            </w:r>
            <w:r w:rsidR="006A051C"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12.50</w:t>
            </w:r>
          </w:p>
        </w:tc>
      </w:tr>
      <w:tr w:rsidR="002304B5" w:rsidRPr="002304B5" w14:paraId="4FDF666A" w14:textId="77777777" w:rsidTr="00AF024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4AA53C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Year 3 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1B3CE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£0.00 </w:t>
            </w:r>
          </w:p>
        </w:tc>
        <w:tc>
          <w:tcPr>
            <w:tcW w:w="14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BCAD7" w14:textId="287A8037" w:rsidR="00BB27A9" w:rsidRPr="002304B5" w:rsidRDefault="006A051C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60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B16E40" w14:textId="458B8B13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£</w:t>
            </w:r>
            <w:r w:rsidR="006A051C"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8.33</w:t>
            </w: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 </w:t>
            </w:r>
          </w:p>
        </w:tc>
      </w:tr>
      <w:tr w:rsidR="002304B5" w:rsidRPr="002304B5" w14:paraId="3BEFCF03" w14:textId="77777777" w:rsidTr="00AF024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68D031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Year 4 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7BFEA" w14:textId="77777777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£0.00 </w:t>
            </w:r>
          </w:p>
        </w:tc>
        <w:tc>
          <w:tcPr>
            <w:tcW w:w="14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A6539" w14:textId="4982C7D6" w:rsidR="00BB27A9" w:rsidRPr="002304B5" w:rsidRDefault="006A051C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80</w:t>
            </w:r>
            <w:r w:rsidR="00BB27A9"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EA273B" w14:textId="2A6F15B1" w:rsidR="00BB27A9" w:rsidRPr="002304B5" w:rsidRDefault="00BB27A9">
            <w:pPr>
              <w:pStyle w:val="Default"/>
              <w:rPr>
                <w:rFonts w:asciiTheme="minorHAnsi" w:hAnsiTheme="minorHAnsi"/>
                <w:color w:val="010415"/>
                <w:sz w:val="22"/>
                <w:szCs w:val="22"/>
              </w:rPr>
            </w:pPr>
            <w:r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£</w:t>
            </w:r>
            <w:r w:rsidR="006A051C" w:rsidRPr="002304B5">
              <w:rPr>
                <w:rFonts w:asciiTheme="minorHAnsi" w:hAnsiTheme="minorHAnsi"/>
                <w:color w:val="010415"/>
                <w:sz w:val="22"/>
                <w:szCs w:val="22"/>
              </w:rPr>
              <w:t>6.25</w:t>
            </w:r>
          </w:p>
        </w:tc>
      </w:tr>
    </w:tbl>
    <w:p w14:paraId="4AB49C63" w14:textId="77777777" w:rsidR="0047274A" w:rsidRPr="002304B5" w:rsidRDefault="0047274A" w:rsidP="0047274A">
      <w:pPr>
        <w:pStyle w:val="Default"/>
        <w:rPr>
          <w:rFonts w:asciiTheme="minorHAnsi" w:hAnsiTheme="minorHAnsi"/>
          <w:color w:val="010415"/>
        </w:rPr>
      </w:pPr>
    </w:p>
    <w:p w14:paraId="0DE04D7F" w14:textId="2E8BFA5B" w:rsidR="0047274A" w:rsidRPr="002304B5" w:rsidRDefault="0047274A" w:rsidP="0047274A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  <w:r w:rsidRPr="002304B5">
        <w:rPr>
          <w:rFonts w:asciiTheme="minorHAnsi" w:hAnsiTheme="minorHAnsi"/>
          <w:color w:val="010415"/>
        </w:rPr>
        <w:t xml:space="preserve"> </w:t>
      </w:r>
      <w:r w:rsidRPr="002304B5">
        <w:rPr>
          <w:rFonts w:asciiTheme="minorHAnsi" w:hAnsiTheme="minorHAnsi"/>
          <w:b/>
          <w:bCs/>
          <w:color w:val="010415"/>
          <w:sz w:val="28"/>
          <w:szCs w:val="28"/>
        </w:rPr>
        <w:t xml:space="preserve">Explanation of cost breakdown </w:t>
      </w:r>
    </w:p>
    <w:p w14:paraId="4B103306" w14:textId="77777777" w:rsidR="00BB27A9" w:rsidRPr="002304B5" w:rsidRDefault="00BB27A9" w:rsidP="0047274A">
      <w:pPr>
        <w:pStyle w:val="Default"/>
        <w:rPr>
          <w:rFonts w:asciiTheme="minorHAnsi" w:hAnsiTheme="minorHAnsi"/>
          <w:color w:val="010415"/>
          <w:sz w:val="28"/>
          <w:szCs w:val="28"/>
        </w:rPr>
      </w:pPr>
    </w:p>
    <w:p w14:paraId="7109B835" w14:textId="3F49E73B" w:rsidR="0047274A" w:rsidRDefault="0047274A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 xml:space="preserve">The assumption is that the setting runs the intervention 3 times a year, with </w:t>
      </w:r>
      <w:r w:rsidR="002304B5">
        <w:rPr>
          <w:rFonts w:asciiTheme="minorHAnsi" w:hAnsiTheme="minorHAnsi"/>
          <w:color w:val="010415"/>
          <w:sz w:val="22"/>
          <w:szCs w:val="22"/>
        </w:rPr>
        <w:t xml:space="preserve">20 </w:t>
      </w:r>
      <w:r w:rsidRPr="002304B5">
        <w:rPr>
          <w:rFonts w:asciiTheme="minorHAnsi" w:hAnsiTheme="minorHAnsi"/>
          <w:color w:val="010415"/>
          <w:sz w:val="22"/>
          <w:szCs w:val="22"/>
        </w:rPr>
        <w:t xml:space="preserve">children taking part each </w:t>
      </w:r>
      <w:r w:rsidR="002304B5">
        <w:rPr>
          <w:rFonts w:asciiTheme="minorHAnsi" w:hAnsiTheme="minorHAnsi"/>
          <w:color w:val="010415"/>
          <w:sz w:val="22"/>
          <w:szCs w:val="22"/>
        </w:rPr>
        <w:t>year</w:t>
      </w:r>
      <w:r w:rsidRPr="002304B5">
        <w:rPr>
          <w:rFonts w:asciiTheme="minorHAnsi" w:hAnsiTheme="minorHAnsi"/>
          <w:color w:val="010415"/>
          <w:sz w:val="22"/>
          <w:szCs w:val="22"/>
        </w:rPr>
        <w:t xml:space="preserve">. </w:t>
      </w:r>
    </w:p>
    <w:p w14:paraId="11389EC0" w14:textId="77777777" w:rsidR="002304B5" w:rsidRPr="002304B5" w:rsidRDefault="002304B5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</w:p>
    <w:p w14:paraId="1CECB680" w14:textId="05E1930D" w:rsidR="0047274A" w:rsidRPr="002304B5" w:rsidRDefault="0047274A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 xml:space="preserve">Once the Intervention Pack has been purchased, the setting will not have to buy any additional resources. Many schools still use the resources they </w:t>
      </w:r>
      <w:r w:rsidR="002304B5">
        <w:rPr>
          <w:rFonts w:asciiTheme="minorHAnsi" w:hAnsiTheme="minorHAnsi"/>
          <w:color w:val="010415"/>
          <w:sz w:val="22"/>
          <w:szCs w:val="22"/>
        </w:rPr>
        <w:t xml:space="preserve">originally </w:t>
      </w:r>
      <w:r w:rsidRPr="002304B5">
        <w:rPr>
          <w:rFonts w:asciiTheme="minorHAnsi" w:hAnsiTheme="minorHAnsi"/>
          <w:color w:val="010415"/>
          <w:sz w:val="22"/>
          <w:szCs w:val="22"/>
        </w:rPr>
        <w:t>purchased and may want to replace the books, a set of which can be purchased for £</w:t>
      </w:r>
      <w:r w:rsidR="002304B5">
        <w:rPr>
          <w:rFonts w:asciiTheme="minorHAnsi" w:hAnsiTheme="minorHAnsi"/>
          <w:color w:val="010415"/>
          <w:sz w:val="22"/>
          <w:szCs w:val="22"/>
        </w:rPr>
        <w:t>35.00</w:t>
      </w:r>
      <w:r w:rsidRPr="002304B5">
        <w:rPr>
          <w:rFonts w:asciiTheme="minorHAnsi" w:hAnsiTheme="minorHAnsi"/>
          <w:color w:val="010415"/>
          <w:sz w:val="22"/>
          <w:szCs w:val="22"/>
        </w:rPr>
        <w:t xml:space="preserve"> our website. </w:t>
      </w:r>
    </w:p>
    <w:p w14:paraId="289C0756" w14:textId="77777777" w:rsidR="00AF0246" w:rsidRDefault="00AF0246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</w:p>
    <w:p w14:paraId="4022200C" w14:textId="76835D37" w:rsidR="0047274A" w:rsidRPr="002304B5" w:rsidRDefault="0047274A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 xml:space="preserve">This cost breakdown does not include the one-off cost of practitioner training. </w:t>
      </w:r>
    </w:p>
    <w:p w14:paraId="6D2A6E21" w14:textId="12467D70" w:rsidR="00AF0246" w:rsidRDefault="00AF0246">
      <w:pPr>
        <w:rPr>
          <w:rFonts w:cs="Calibri"/>
          <w:color w:val="010415"/>
          <w:sz w:val="22"/>
          <w:szCs w:val="22"/>
        </w:rPr>
      </w:pPr>
      <w:r>
        <w:rPr>
          <w:color w:val="010415"/>
          <w:sz w:val="22"/>
          <w:szCs w:val="22"/>
        </w:rPr>
        <w:br w:type="page"/>
      </w:r>
    </w:p>
    <w:p w14:paraId="3546F98B" w14:textId="77777777" w:rsidR="00BB27A9" w:rsidRPr="002304B5" w:rsidRDefault="00BB27A9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</w:p>
    <w:p w14:paraId="78343423" w14:textId="0FCFEAAB" w:rsidR="0047274A" w:rsidRPr="002304B5" w:rsidRDefault="0047274A" w:rsidP="0047274A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  <w:r w:rsidRPr="002304B5">
        <w:rPr>
          <w:rFonts w:asciiTheme="minorHAnsi" w:hAnsiTheme="minorHAnsi"/>
          <w:b/>
          <w:bCs/>
          <w:color w:val="010415"/>
          <w:sz w:val="28"/>
          <w:szCs w:val="28"/>
        </w:rPr>
        <w:t xml:space="preserve">Early Talk Boost Intervention Pack </w:t>
      </w:r>
    </w:p>
    <w:p w14:paraId="366A4D35" w14:textId="77777777" w:rsidR="00BB27A9" w:rsidRPr="002304B5" w:rsidRDefault="00BB27A9" w:rsidP="0047274A">
      <w:pPr>
        <w:pStyle w:val="Default"/>
        <w:rPr>
          <w:rFonts w:asciiTheme="minorHAnsi" w:hAnsiTheme="minorHAnsi"/>
          <w:color w:val="010415"/>
          <w:sz w:val="28"/>
          <w:szCs w:val="28"/>
        </w:rPr>
      </w:pPr>
    </w:p>
    <w:p w14:paraId="05C1235F" w14:textId="77777777" w:rsidR="0047274A" w:rsidRPr="002304B5" w:rsidRDefault="0047274A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 xml:space="preserve">Settings can see what the Training Resources look like and order them from: </w:t>
      </w:r>
    </w:p>
    <w:p w14:paraId="4B71194C" w14:textId="1DBF44EC" w:rsidR="00AF0246" w:rsidRDefault="00AF0246" w:rsidP="00AF0246">
      <w:pPr>
        <w:pStyle w:val="Default"/>
        <w:rPr>
          <w:rFonts w:asciiTheme="minorHAnsi" w:hAnsiTheme="minorHAnsi"/>
          <w:color w:val="010415"/>
          <w:sz w:val="22"/>
          <w:szCs w:val="22"/>
        </w:rPr>
      </w:pPr>
      <w:hyperlink r:id="rId10" w:history="1">
        <w:r w:rsidRPr="00564F44">
          <w:rPr>
            <w:rStyle w:val="Hyperlink"/>
            <w:rFonts w:asciiTheme="minorHAnsi" w:hAnsiTheme="minorHAnsi"/>
            <w:sz w:val="22"/>
            <w:szCs w:val="22"/>
          </w:rPr>
          <w:t>www.Speechandlanguage.org.uk</w:t>
        </w:r>
      </w:hyperlink>
      <w:r>
        <w:rPr>
          <w:rFonts w:asciiTheme="minorHAnsi" w:hAnsiTheme="minorHAnsi"/>
          <w:color w:val="010415"/>
          <w:sz w:val="22"/>
          <w:szCs w:val="22"/>
        </w:rPr>
        <w:t xml:space="preserve"> </w:t>
      </w:r>
    </w:p>
    <w:p w14:paraId="2B3ED19A" w14:textId="0CDCAE14" w:rsidR="0047274A" w:rsidRPr="002304B5" w:rsidRDefault="0047274A" w:rsidP="00AF0246">
      <w:pPr>
        <w:pStyle w:val="Default"/>
        <w:numPr>
          <w:ilvl w:val="0"/>
          <w:numId w:val="11"/>
        </w:numPr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>Intervention Pack at £</w:t>
      </w:r>
      <w:r w:rsidR="00AF0246">
        <w:rPr>
          <w:rFonts w:asciiTheme="minorHAnsi" w:hAnsiTheme="minorHAnsi"/>
          <w:color w:val="010415"/>
          <w:sz w:val="22"/>
          <w:szCs w:val="22"/>
        </w:rPr>
        <w:t>500</w:t>
      </w:r>
      <w:r w:rsidRPr="002304B5">
        <w:rPr>
          <w:rFonts w:asciiTheme="minorHAnsi" w:hAnsiTheme="minorHAnsi"/>
          <w:color w:val="010415"/>
          <w:sz w:val="22"/>
          <w:szCs w:val="22"/>
        </w:rPr>
        <w:t xml:space="preserve"> includes Intervention Manual, Tool bag, 10 x 8 Jake and Tizzy books, Participant Book and permanent access to the on-line Tracker </w:t>
      </w:r>
    </w:p>
    <w:p w14:paraId="23FBCD4D" w14:textId="5FCCBE07" w:rsidR="0047274A" w:rsidRPr="00AF0246" w:rsidRDefault="0047274A" w:rsidP="00AF0246">
      <w:pPr>
        <w:pStyle w:val="Default"/>
        <w:numPr>
          <w:ilvl w:val="0"/>
          <w:numId w:val="11"/>
        </w:numPr>
        <w:rPr>
          <w:rFonts w:asciiTheme="minorHAnsi" w:hAnsiTheme="minorHAnsi"/>
          <w:color w:val="010415"/>
          <w:sz w:val="22"/>
          <w:szCs w:val="22"/>
        </w:rPr>
      </w:pPr>
      <w:r w:rsidRPr="00AF0246">
        <w:rPr>
          <w:rFonts w:asciiTheme="minorHAnsi" w:hAnsiTheme="minorHAnsi"/>
          <w:color w:val="010415"/>
          <w:sz w:val="22"/>
          <w:szCs w:val="22"/>
        </w:rPr>
        <w:t xml:space="preserve">Participant Books cost £20.00 each (one of these is included in the intervention pack, but you will need additional ones for any additional staff members being trained. </w:t>
      </w:r>
    </w:p>
    <w:p w14:paraId="0DFFB9F9" w14:textId="77777777" w:rsidR="0047274A" w:rsidRPr="002304B5" w:rsidRDefault="0047274A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</w:p>
    <w:p w14:paraId="268E455F" w14:textId="7EE02AC0" w:rsidR="0047274A" w:rsidRDefault="0047274A" w:rsidP="0047274A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  <w:r w:rsidRPr="002304B5">
        <w:rPr>
          <w:rFonts w:asciiTheme="minorHAnsi" w:hAnsiTheme="minorHAnsi"/>
          <w:b/>
          <w:bCs/>
          <w:color w:val="010415"/>
          <w:sz w:val="28"/>
          <w:szCs w:val="28"/>
        </w:rPr>
        <w:t xml:space="preserve">Good to know </w:t>
      </w:r>
    </w:p>
    <w:p w14:paraId="08F22586" w14:textId="77777777" w:rsidR="00AF0246" w:rsidRPr="002304B5" w:rsidRDefault="00AF0246" w:rsidP="0047274A">
      <w:pPr>
        <w:pStyle w:val="Default"/>
        <w:rPr>
          <w:rFonts w:asciiTheme="minorHAnsi" w:hAnsiTheme="minorHAnsi"/>
          <w:color w:val="010415"/>
          <w:sz w:val="28"/>
          <w:szCs w:val="28"/>
        </w:rPr>
      </w:pPr>
    </w:p>
    <w:p w14:paraId="3B082507" w14:textId="6641EC12" w:rsidR="0047274A" w:rsidRPr="002304B5" w:rsidRDefault="00AF0246" w:rsidP="00AF0246">
      <w:pPr>
        <w:pStyle w:val="Default"/>
        <w:numPr>
          <w:ilvl w:val="0"/>
          <w:numId w:val="13"/>
        </w:numPr>
        <w:spacing w:after="68"/>
        <w:rPr>
          <w:rFonts w:asciiTheme="minorHAnsi" w:hAnsiTheme="minorHAnsi"/>
          <w:color w:val="010415"/>
          <w:sz w:val="22"/>
          <w:szCs w:val="22"/>
        </w:rPr>
      </w:pPr>
      <w:r>
        <w:rPr>
          <w:rFonts w:asciiTheme="minorHAnsi" w:hAnsiTheme="minorHAnsi"/>
          <w:color w:val="010415"/>
          <w:sz w:val="22"/>
          <w:szCs w:val="22"/>
        </w:rPr>
        <w:t>O</w:t>
      </w:r>
      <w:r w:rsidR="0047274A" w:rsidRPr="002304B5">
        <w:rPr>
          <w:rFonts w:asciiTheme="minorHAnsi" w:hAnsiTheme="minorHAnsi"/>
          <w:color w:val="010415"/>
          <w:sz w:val="22"/>
          <w:szCs w:val="22"/>
        </w:rPr>
        <w:t xml:space="preserve">n average, children taking part in ETB make 6 months progress </w:t>
      </w:r>
    </w:p>
    <w:p w14:paraId="42815D60" w14:textId="5587978C" w:rsidR="0047274A" w:rsidRDefault="0047274A" w:rsidP="00AF0246">
      <w:pPr>
        <w:pStyle w:val="Default"/>
        <w:numPr>
          <w:ilvl w:val="0"/>
          <w:numId w:val="13"/>
        </w:numPr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 xml:space="preserve">ETB doubles the rate of progress for children with delayed language </w:t>
      </w:r>
    </w:p>
    <w:p w14:paraId="4DCDB4DE" w14:textId="77777777" w:rsidR="00AF0246" w:rsidRPr="002304B5" w:rsidRDefault="00AF0246" w:rsidP="00AF0246">
      <w:pPr>
        <w:pStyle w:val="Default"/>
        <w:rPr>
          <w:rFonts w:asciiTheme="minorHAnsi" w:hAnsiTheme="minorHAnsi"/>
          <w:color w:val="010415"/>
          <w:sz w:val="22"/>
          <w:szCs w:val="22"/>
        </w:rPr>
      </w:pPr>
    </w:p>
    <w:p w14:paraId="77E811ED" w14:textId="1360B790" w:rsidR="0047274A" w:rsidRDefault="0047274A" w:rsidP="0047274A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  <w:r w:rsidRPr="00AF0246">
        <w:rPr>
          <w:rFonts w:asciiTheme="minorHAnsi" w:hAnsiTheme="minorHAnsi"/>
          <w:b/>
          <w:bCs/>
          <w:color w:val="010415"/>
          <w:sz w:val="28"/>
          <w:szCs w:val="28"/>
        </w:rPr>
        <w:t>What makes Early Talk Boost affordable</w:t>
      </w:r>
      <w:r w:rsidR="00AF0246" w:rsidRPr="00AF0246">
        <w:rPr>
          <w:rFonts w:asciiTheme="minorHAnsi" w:hAnsiTheme="minorHAnsi"/>
          <w:b/>
          <w:bCs/>
          <w:color w:val="010415"/>
          <w:sz w:val="28"/>
          <w:szCs w:val="28"/>
        </w:rPr>
        <w:t>?</w:t>
      </w:r>
      <w:r w:rsidRPr="00AF0246">
        <w:rPr>
          <w:rFonts w:asciiTheme="minorHAnsi" w:hAnsiTheme="minorHAnsi"/>
          <w:b/>
          <w:bCs/>
          <w:color w:val="010415"/>
          <w:sz w:val="28"/>
          <w:szCs w:val="28"/>
        </w:rPr>
        <w:t xml:space="preserve"> </w:t>
      </w:r>
    </w:p>
    <w:p w14:paraId="006EC1D2" w14:textId="77777777" w:rsidR="00AF0246" w:rsidRPr="00AF0246" w:rsidRDefault="00AF0246" w:rsidP="0047274A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</w:p>
    <w:p w14:paraId="401D2523" w14:textId="1FCADDFC" w:rsidR="0047274A" w:rsidRPr="002304B5" w:rsidRDefault="0047274A" w:rsidP="00AF0246">
      <w:pPr>
        <w:pStyle w:val="Default"/>
        <w:numPr>
          <w:ilvl w:val="0"/>
          <w:numId w:val="12"/>
        </w:numPr>
        <w:spacing w:after="56"/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>For as little as £</w:t>
      </w:r>
      <w:r w:rsidR="00AF0246">
        <w:rPr>
          <w:rFonts w:asciiTheme="minorHAnsi" w:hAnsiTheme="minorHAnsi"/>
          <w:color w:val="010415"/>
          <w:sz w:val="22"/>
          <w:szCs w:val="22"/>
        </w:rPr>
        <w:t xml:space="preserve">6.25 </w:t>
      </w:r>
      <w:r w:rsidRPr="002304B5">
        <w:rPr>
          <w:rFonts w:asciiTheme="minorHAnsi" w:hAnsiTheme="minorHAnsi"/>
          <w:color w:val="010415"/>
          <w:sz w:val="22"/>
          <w:szCs w:val="22"/>
        </w:rPr>
        <w:t xml:space="preserve">you can double the rate of progress in language and communication for a child with delayed language development. </w:t>
      </w:r>
    </w:p>
    <w:p w14:paraId="39268D60" w14:textId="1C268DB2" w:rsidR="0047274A" w:rsidRPr="002304B5" w:rsidRDefault="0047274A" w:rsidP="00AF0246">
      <w:pPr>
        <w:pStyle w:val="Default"/>
        <w:numPr>
          <w:ilvl w:val="0"/>
          <w:numId w:val="12"/>
        </w:numPr>
        <w:spacing w:after="56"/>
        <w:rPr>
          <w:rFonts w:asciiTheme="minorHAnsi" w:hAnsiTheme="minorHAnsi"/>
          <w:color w:val="010415"/>
          <w:sz w:val="22"/>
          <w:szCs w:val="22"/>
        </w:rPr>
      </w:pPr>
      <w:r w:rsidRPr="002304B5">
        <w:rPr>
          <w:rFonts w:asciiTheme="minorHAnsi" w:hAnsiTheme="minorHAnsi"/>
          <w:color w:val="010415"/>
          <w:sz w:val="22"/>
          <w:szCs w:val="22"/>
        </w:rPr>
        <w:t xml:space="preserve">This will give children the skills to make a positive start at school and support their access to the curriculum in reception and beyond </w:t>
      </w:r>
    </w:p>
    <w:p w14:paraId="079D7BCB" w14:textId="77777777" w:rsidR="0047274A" w:rsidRPr="002304B5" w:rsidRDefault="0047274A" w:rsidP="0047274A">
      <w:pPr>
        <w:pStyle w:val="Default"/>
        <w:rPr>
          <w:rFonts w:asciiTheme="minorHAnsi" w:hAnsiTheme="minorHAnsi"/>
          <w:color w:val="010415"/>
          <w:sz w:val="22"/>
          <w:szCs w:val="22"/>
        </w:rPr>
      </w:pPr>
    </w:p>
    <w:p w14:paraId="3FA2D5B7" w14:textId="7237D10A" w:rsidR="0047274A" w:rsidRDefault="0047274A" w:rsidP="0047274A">
      <w:pPr>
        <w:pStyle w:val="Default"/>
        <w:rPr>
          <w:rFonts w:asciiTheme="minorHAnsi" w:hAnsiTheme="minorHAnsi"/>
          <w:b/>
          <w:bCs/>
          <w:color w:val="010415"/>
          <w:sz w:val="28"/>
          <w:szCs w:val="28"/>
        </w:rPr>
      </w:pPr>
      <w:r w:rsidRPr="002304B5">
        <w:rPr>
          <w:rFonts w:asciiTheme="minorHAnsi" w:hAnsiTheme="minorHAnsi"/>
          <w:b/>
          <w:bCs/>
          <w:color w:val="010415"/>
          <w:sz w:val="28"/>
          <w:szCs w:val="28"/>
        </w:rPr>
        <w:t xml:space="preserve">Need more information? </w:t>
      </w:r>
    </w:p>
    <w:p w14:paraId="625B4EA3" w14:textId="77777777" w:rsidR="00AF0246" w:rsidRPr="002304B5" w:rsidRDefault="00AF0246" w:rsidP="0047274A">
      <w:pPr>
        <w:pStyle w:val="Default"/>
        <w:rPr>
          <w:rFonts w:asciiTheme="minorHAnsi" w:hAnsiTheme="minorHAnsi"/>
          <w:color w:val="010415"/>
          <w:sz w:val="28"/>
          <w:szCs w:val="28"/>
        </w:rPr>
      </w:pPr>
    </w:p>
    <w:p w14:paraId="735A12DD" w14:textId="420FC650" w:rsidR="0047274A" w:rsidRPr="002304B5" w:rsidRDefault="0047274A" w:rsidP="0047274A">
      <w:pPr>
        <w:rPr>
          <w:color w:val="010415"/>
        </w:rPr>
      </w:pPr>
      <w:r w:rsidRPr="002304B5">
        <w:rPr>
          <w:color w:val="010415"/>
          <w:sz w:val="22"/>
          <w:szCs w:val="22"/>
        </w:rPr>
        <w:t xml:space="preserve">As ever, anyone in the I CAN team will be happy to provide further guidance or help you. Contact us on 0207 843 2515 or e-mail </w:t>
      </w:r>
      <w:hyperlink r:id="rId11" w:history="1">
        <w:r w:rsidR="00AF0246" w:rsidRPr="00564F44">
          <w:rPr>
            <w:rStyle w:val="Hyperlink"/>
            <w:sz w:val="22"/>
            <w:szCs w:val="22"/>
          </w:rPr>
          <w:t>info@speechandlanguage.org.uk</w:t>
        </w:r>
      </w:hyperlink>
      <w:r w:rsidR="00AF0246">
        <w:rPr>
          <w:color w:val="010415"/>
          <w:sz w:val="22"/>
          <w:szCs w:val="22"/>
        </w:rPr>
        <w:t xml:space="preserve"> </w:t>
      </w:r>
      <w:r w:rsidRPr="002304B5">
        <w:rPr>
          <w:color w:val="010415"/>
          <w:sz w:val="22"/>
          <w:szCs w:val="22"/>
        </w:rPr>
        <w:t>We’d love to hear from you.</w:t>
      </w:r>
    </w:p>
    <w:p w14:paraId="5B732D77" w14:textId="77777777" w:rsidR="002304B5" w:rsidRPr="002304B5" w:rsidRDefault="002304B5">
      <w:pPr>
        <w:rPr>
          <w:color w:val="010415"/>
        </w:rPr>
      </w:pPr>
    </w:p>
    <w:sectPr w:rsidR="002304B5" w:rsidRPr="002304B5" w:rsidSect="00565F1F">
      <w:headerReference w:type="default" r:id="rId12"/>
      <w:footerReference w:type="default" r:id="rId13"/>
      <w:pgSz w:w="11906" w:h="16838"/>
      <w:pgMar w:top="1440" w:right="1080" w:bottom="1440" w:left="1080" w:header="850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600E" w14:textId="77777777" w:rsidR="00A160A6" w:rsidRDefault="00A160A6" w:rsidP="001A098F">
      <w:r>
        <w:separator/>
      </w:r>
    </w:p>
  </w:endnote>
  <w:endnote w:type="continuationSeparator" w:id="0">
    <w:p w14:paraId="5E3E9BA1" w14:textId="77777777" w:rsidR="00A160A6" w:rsidRDefault="00A160A6" w:rsidP="001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A4B1" w14:textId="52BACF73" w:rsidR="00A46360" w:rsidRDefault="0023067F" w:rsidP="00565F1F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09E0F" wp14:editId="6C993235">
              <wp:simplePos x="0" y="0"/>
              <wp:positionH relativeFrom="column">
                <wp:posOffset>-1270</wp:posOffset>
              </wp:positionH>
              <wp:positionV relativeFrom="paragraph">
                <wp:posOffset>93345</wp:posOffset>
              </wp:positionV>
              <wp:extent cx="6185535" cy="0"/>
              <wp:effectExtent l="0" t="0" r="12065" b="1270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5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8D2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1423B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7.35pt" to="48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" strokecolor="#38d2d5" strokeweight="1pt">
              <v:stroke joinstyle="miter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A62C346" wp14:editId="3F5BC84B">
          <wp:simplePos x="0" y="0"/>
          <wp:positionH relativeFrom="column">
            <wp:posOffset>-92075</wp:posOffset>
          </wp:positionH>
          <wp:positionV relativeFrom="paragraph">
            <wp:posOffset>143461</wp:posOffset>
          </wp:positionV>
          <wp:extent cx="5403850" cy="788035"/>
          <wp:effectExtent l="0" t="0" r="0" b="0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0555" w14:textId="77777777" w:rsidR="00A160A6" w:rsidRDefault="00A160A6" w:rsidP="001A098F">
      <w:r>
        <w:separator/>
      </w:r>
    </w:p>
  </w:footnote>
  <w:footnote w:type="continuationSeparator" w:id="0">
    <w:p w14:paraId="3F668E1C" w14:textId="77777777" w:rsidR="00A160A6" w:rsidRDefault="00A160A6" w:rsidP="001A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ADF0" w14:textId="2723F235" w:rsidR="0087411B" w:rsidRDefault="00B0750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685938" wp14:editId="09C3180D">
          <wp:simplePos x="0" y="0"/>
          <wp:positionH relativeFrom="margin">
            <wp:posOffset>-111125</wp:posOffset>
          </wp:positionH>
          <wp:positionV relativeFrom="margin">
            <wp:posOffset>-905427</wp:posOffset>
          </wp:positionV>
          <wp:extent cx="1876425" cy="852805"/>
          <wp:effectExtent l="0" t="0" r="0" b="0"/>
          <wp:wrapSquare wrapText="bothSides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5A6C9" w14:textId="77919592" w:rsidR="0087411B" w:rsidRDefault="0087411B">
    <w:pPr>
      <w:pStyle w:val="Header"/>
    </w:pPr>
  </w:p>
  <w:p w14:paraId="19050F1D" w14:textId="46397BA6" w:rsidR="0087411B" w:rsidRDefault="0087411B" w:rsidP="0087411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B09C4A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7ACC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76307"/>
    <w:multiLevelType w:val="hybridMultilevel"/>
    <w:tmpl w:val="A288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194F"/>
    <w:multiLevelType w:val="hybridMultilevel"/>
    <w:tmpl w:val="2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FA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29F1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5129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4260D9"/>
    <w:multiLevelType w:val="hybridMultilevel"/>
    <w:tmpl w:val="7362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54"/>
    <w:multiLevelType w:val="hybridMultilevel"/>
    <w:tmpl w:val="D42E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730C"/>
    <w:multiLevelType w:val="hybridMultilevel"/>
    <w:tmpl w:val="D1F2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1A21"/>
    <w:multiLevelType w:val="hybridMultilevel"/>
    <w:tmpl w:val="2286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D3763"/>
    <w:multiLevelType w:val="hybridMultilevel"/>
    <w:tmpl w:val="6210838E"/>
    <w:lvl w:ilvl="0" w:tplc="E644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7288"/>
    <w:multiLevelType w:val="hybridMultilevel"/>
    <w:tmpl w:val="31B2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96499">
    <w:abstractNumId w:val="1"/>
  </w:num>
  <w:num w:numId="2" w16cid:durableId="1328826781">
    <w:abstractNumId w:val="0"/>
  </w:num>
  <w:num w:numId="3" w16cid:durableId="140386008">
    <w:abstractNumId w:val="2"/>
  </w:num>
  <w:num w:numId="4" w16cid:durableId="640958397">
    <w:abstractNumId w:val="9"/>
  </w:num>
  <w:num w:numId="5" w16cid:durableId="835800608">
    <w:abstractNumId w:val="10"/>
  </w:num>
  <w:num w:numId="6" w16cid:durableId="1150293087">
    <w:abstractNumId w:val="7"/>
  </w:num>
  <w:num w:numId="7" w16cid:durableId="2009095009">
    <w:abstractNumId w:val="11"/>
  </w:num>
  <w:num w:numId="8" w16cid:durableId="1205294149">
    <w:abstractNumId w:val="5"/>
  </w:num>
  <w:num w:numId="9" w16cid:durableId="353507843">
    <w:abstractNumId w:val="4"/>
  </w:num>
  <w:num w:numId="10" w16cid:durableId="724639922">
    <w:abstractNumId w:val="6"/>
  </w:num>
  <w:num w:numId="11" w16cid:durableId="625815944">
    <w:abstractNumId w:val="12"/>
  </w:num>
  <w:num w:numId="12" w16cid:durableId="1941713578">
    <w:abstractNumId w:val="8"/>
  </w:num>
  <w:num w:numId="13" w16cid:durableId="1477720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B6"/>
    <w:rsid w:val="0000696B"/>
    <w:rsid w:val="00027F0A"/>
    <w:rsid w:val="0004016F"/>
    <w:rsid w:val="00046B5E"/>
    <w:rsid w:val="0007750B"/>
    <w:rsid w:val="000C7960"/>
    <w:rsid w:val="00110F3B"/>
    <w:rsid w:val="001A098F"/>
    <w:rsid w:val="002233F7"/>
    <w:rsid w:val="002304B5"/>
    <w:rsid w:val="0023067F"/>
    <w:rsid w:val="002F292C"/>
    <w:rsid w:val="002F3D4D"/>
    <w:rsid w:val="0035198D"/>
    <w:rsid w:val="00441CE9"/>
    <w:rsid w:val="0047274A"/>
    <w:rsid w:val="00484613"/>
    <w:rsid w:val="004A2BBC"/>
    <w:rsid w:val="00506CC0"/>
    <w:rsid w:val="00525494"/>
    <w:rsid w:val="005430DC"/>
    <w:rsid w:val="00565F1F"/>
    <w:rsid w:val="005C75A8"/>
    <w:rsid w:val="0060774E"/>
    <w:rsid w:val="00607D73"/>
    <w:rsid w:val="006469CD"/>
    <w:rsid w:val="006A051C"/>
    <w:rsid w:val="006B21FA"/>
    <w:rsid w:val="006B65C1"/>
    <w:rsid w:val="006F16D1"/>
    <w:rsid w:val="00742941"/>
    <w:rsid w:val="007559B6"/>
    <w:rsid w:val="00871352"/>
    <w:rsid w:val="00871670"/>
    <w:rsid w:val="0087411B"/>
    <w:rsid w:val="008775AB"/>
    <w:rsid w:val="008851E8"/>
    <w:rsid w:val="008A5FD2"/>
    <w:rsid w:val="00900514"/>
    <w:rsid w:val="009F0A78"/>
    <w:rsid w:val="00A160A6"/>
    <w:rsid w:val="00A46360"/>
    <w:rsid w:val="00AA2B18"/>
    <w:rsid w:val="00AF0246"/>
    <w:rsid w:val="00B07503"/>
    <w:rsid w:val="00B118BF"/>
    <w:rsid w:val="00B71D43"/>
    <w:rsid w:val="00BB27A9"/>
    <w:rsid w:val="00C15822"/>
    <w:rsid w:val="00C91712"/>
    <w:rsid w:val="00D11FD9"/>
    <w:rsid w:val="00E0704E"/>
    <w:rsid w:val="00ED1120"/>
    <w:rsid w:val="00ED21C0"/>
    <w:rsid w:val="00F02A62"/>
    <w:rsid w:val="00F247D8"/>
    <w:rsid w:val="00F330D2"/>
    <w:rsid w:val="00F434BD"/>
    <w:rsid w:val="00F63FA5"/>
    <w:rsid w:val="00FB1EE3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82B9D"/>
  <w15:chartTrackingRefBased/>
  <w15:docId w15:val="{A315E28E-CD96-C740-82EF-00D02016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98F"/>
  </w:style>
  <w:style w:type="paragraph" w:styleId="Footer">
    <w:name w:val="footer"/>
    <w:basedOn w:val="Normal"/>
    <w:link w:val="FooterChar"/>
    <w:uiPriority w:val="99"/>
    <w:unhideWhenUsed/>
    <w:rsid w:val="001A0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98F"/>
  </w:style>
  <w:style w:type="paragraph" w:customStyle="1" w:styleId="Default">
    <w:name w:val="Default"/>
    <w:rsid w:val="00F434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77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peechandlanguag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eechandlanguag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9238CCA163742A29626A72BF45B56" ma:contentTypeVersion="15" ma:contentTypeDescription="Create a new document." ma:contentTypeScope="" ma:versionID="7442e03ec597764f66f23fc356bd4b94">
  <xsd:schema xmlns:xsd="http://www.w3.org/2001/XMLSchema" xmlns:xs="http://www.w3.org/2001/XMLSchema" xmlns:p="http://schemas.microsoft.com/office/2006/metadata/properties" xmlns:ns2="de04f474-e822-42e6-a8d3-285e63bb4888" xmlns:ns3="5dda2a35-b9c9-4287-b34a-49defc1ffa50" targetNamespace="http://schemas.microsoft.com/office/2006/metadata/properties" ma:root="true" ma:fieldsID="473fa57a8673be85861a4e9c97966449" ns2:_="" ns3:_="">
    <xsd:import namespace="de04f474-e822-42e6-a8d3-285e63bb4888"/>
    <xsd:import namespace="5dda2a35-b9c9-4287-b34a-49defc1ff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f474-e822-42e6-a8d3-285e63bb4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120e711-364d-4e63-9c4e-7f10d138a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a2a35-b9c9-4287-b34a-49defc1ff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f6c761f-6347-4dcf-94ae-1d6458c03b45}" ma:internalName="TaxCatchAll" ma:showField="CatchAllData" ma:web="5dda2a35-b9c9-4287-b34a-49defc1ff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04f474-e822-42e6-a8d3-285e63bb4888">
      <Terms xmlns="http://schemas.microsoft.com/office/infopath/2007/PartnerControls"/>
    </lcf76f155ced4ddcb4097134ff3c332f>
    <TaxCatchAll xmlns="5dda2a35-b9c9-4287-b34a-49defc1ffa50" xsi:nil="true"/>
  </documentManagement>
</p:properties>
</file>

<file path=customXml/itemProps1.xml><?xml version="1.0" encoding="utf-8"?>
<ds:datastoreItem xmlns:ds="http://schemas.openxmlformats.org/officeDocument/2006/customXml" ds:itemID="{706800C6-C7FE-4D7C-A6DD-63E0AAC82F06}"/>
</file>

<file path=customXml/itemProps2.xml><?xml version="1.0" encoding="utf-8"?>
<ds:datastoreItem xmlns:ds="http://schemas.openxmlformats.org/officeDocument/2006/customXml" ds:itemID="{07FF1C9E-3E4F-4639-9B66-D5F163CDF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4F3BC-DCAF-4645-BAFC-25B817F92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Upstill</dc:creator>
  <cp:keywords/>
  <dc:description/>
  <cp:lastModifiedBy>Neil Everett</cp:lastModifiedBy>
  <cp:revision>3</cp:revision>
  <cp:lastPrinted>2022-09-13T15:06:00Z</cp:lastPrinted>
  <dcterms:created xsi:type="dcterms:W3CDTF">2022-09-28T12:58:00Z</dcterms:created>
  <dcterms:modified xsi:type="dcterms:W3CDTF">2022-09-28T14:39:00Z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0x010100AF59238CCA163742A29626A72BF45B56</vt:lpwstr>
  </property>
</Properties>
</file>